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8D" w:rsidRPr="007302E3" w:rsidRDefault="0051518D" w:rsidP="007302E3">
      <w:pPr>
        <w:spacing w:line="360" w:lineRule="auto"/>
        <w:jc w:val="center"/>
        <w:rPr>
          <w:rFonts w:asciiTheme="majorEastAsia" w:eastAsiaTheme="majorEastAsia" w:hAnsiTheme="majorEastAsia" w:cs="Arial"/>
          <w:b/>
          <w:bCs/>
          <w:sz w:val="32"/>
          <w:szCs w:val="32"/>
          <w:shd w:val="clear" w:color="auto" w:fill="FFFFFF"/>
        </w:rPr>
      </w:pPr>
      <w:r w:rsidRPr="007302E3">
        <w:rPr>
          <w:rFonts w:asciiTheme="majorEastAsia" w:eastAsiaTheme="majorEastAsia" w:hAnsiTheme="majorEastAsia" w:cs="Arial" w:hint="eastAsia"/>
          <w:b/>
          <w:bCs/>
          <w:sz w:val="32"/>
          <w:szCs w:val="32"/>
          <w:shd w:val="clear" w:color="auto" w:fill="FFFFFF"/>
        </w:rPr>
        <w:t>北京市第九届残疾人职业技能竞赛刺绣项目理论考题</w:t>
      </w:r>
    </w:p>
    <w:p w:rsidR="007302E3" w:rsidRDefault="007302E3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 w:hint="eastAsia"/>
          <w:b/>
          <w:bCs/>
          <w:sz w:val="32"/>
          <w:szCs w:val="32"/>
          <w:shd w:val="clear" w:color="auto" w:fill="FFFFFF"/>
        </w:rPr>
      </w:pP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b/>
          <w:bCs/>
          <w:sz w:val="32"/>
          <w:szCs w:val="32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b/>
          <w:bCs/>
          <w:sz w:val="32"/>
          <w:szCs w:val="32"/>
          <w:shd w:val="clear" w:color="auto" w:fill="FFFFFF"/>
        </w:rPr>
        <w:t xml:space="preserve">选手编号：    </w:t>
      </w:r>
      <w:r w:rsidR="007302E3">
        <w:rPr>
          <w:rFonts w:asciiTheme="majorEastAsia" w:eastAsiaTheme="majorEastAsia" w:hAnsiTheme="majorEastAsia" w:cs="Arial" w:hint="eastAsia"/>
          <w:b/>
          <w:bCs/>
          <w:sz w:val="32"/>
          <w:szCs w:val="32"/>
          <w:shd w:val="clear" w:color="auto" w:fill="FFFFFF"/>
        </w:rPr>
        <w:t xml:space="preserve">   </w:t>
      </w:r>
      <w:r>
        <w:rPr>
          <w:rFonts w:asciiTheme="majorEastAsia" w:eastAsiaTheme="majorEastAsia" w:hAnsiTheme="majorEastAsia" w:cs="Arial" w:hint="eastAsia"/>
          <w:b/>
          <w:bCs/>
          <w:sz w:val="32"/>
          <w:szCs w:val="32"/>
          <w:shd w:val="clear" w:color="auto" w:fill="FFFFFF"/>
        </w:rPr>
        <w:t xml:space="preserve"> 所在区县：     </w:t>
      </w:r>
      <w:r w:rsidR="007302E3">
        <w:rPr>
          <w:rFonts w:asciiTheme="majorEastAsia" w:eastAsiaTheme="majorEastAsia" w:hAnsiTheme="majorEastAsia" w:cs="Arial" w:hint="eastAsia"/>
          <w:b/>
          <w:bCs/>
          <w:sz w:val="32"/>
          <w:szCs w:val="32"/>
          <w:shd w:val="clear" w:color="auto" w:fill="FFFFFF"/>
        </w:rPr>
        <w:t xml:space="preserve">     </w:t>
      </w:r>
      <w:r>
        <w:rPr>
          <w:rFonts w:asciiTheme="majorEastAsia" w:eastAsiaTheme="majorEastAsia" w:hAnsiTheme="majorEastAsia" w:cs="Arial" w:hint="eastAsia"/>
          <w:b/>
          <w:bCs/>
          <w:sz w:val="32"/>
          <w:szCs w:val="32"/>
          <w:shd w:val="clear" w:color="auto" w:fill="FFFFFF"/>
        </w:rPr>
        <w:t>总成绩：</w:t>
      </w:r>
    </w:p>
    <w:p w:rsidR="007302E3" w:rsidRDefault="007302E3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 w:hint="eastAsia"/>
          <w:b/>
          <w:bCs/>
          <w:szCs w:val="21"/>
          <w:shd w:val="clear" w:color="auto" w:fill="FFFFFF"/>
        </w:rPr>
      </w:pPr>
    </w:p>
    <w:p w:rsidR="007302E3" w:rsidRDefault="007302E3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 w:hint="eastAsia"/>
          <w:b/>
          <w:bCs/>
          <w:szCs w:val="21"/>
          <w:shd w:val="clear" w:color="auto" w:fill="FFFFFF"/>
        </w:rPr>
      </w:pPr>
      <w:bookmarkStart w:id="0" w:name="_GoBack"/>
      <w:bookmarkEnd w:id="0"/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b/>
          <w:bCs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b/>
          <w:bCs/>
          <w:szCs w:val="21"/>
          <w:shd w:val="clear" w:color="auto" w:fill="FFFFFF"/>
        </w:rPr>
        <w:t>（</w:t>
      </w:r>
      <w:r>
        <w:rPr>
          <w:rFonts w:asciiTheme="majorEastAsia" w:eastAsiaTheme="majorEastAsia" w:hAnsiTheme="majorEastAsia" w:cs="Arial" w:hint="eastAsia"/>
          <w:b/>
          <w:bCs/>
          <w:sz w:val="28"/>
          <w:szCs w:val="28"/>
          <w:shd w:val="clear" w:color="auto" w:fill="FFFFFF"/>
        </w:rPr>
        <w:t>每题5分）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 xml:space="preserve"> 用金线在纹样的轮廓盘绣金线，用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短针钉扎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固定，钉针针距均匀。也可用粗线钉绣线，也有盘带钉带，均属同类针法。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2.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用金线按纹样盘旋平铺，并用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短针钉扎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固定，针距要匀，前后排扎位错开，形成装饰效果。钉扎用线，一般用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不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显露的同类色细线，也可用强烈对比色绣线。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3.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是平针绣法，可作镶色、接色，特点是针脚皆镶嵌，并分单套、双套、集套。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4.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又叫穿花、套花、锁花、络花、扣花、拉花、套针、连环针，是最古老的针法。分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开口式锁绣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、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闭口式锁绣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、双套锁绣、辫绣等。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5.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又叫打子、打疙瘩。在绣地上饶一圈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于圈心落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针，也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可饶针三圈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，与原起针处旁边落针，形成环形疙瘩，此针法可用于花蕊，也可独立用于花卉等图案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6.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又叫十字绣、架花、挑罗、十字股、拉棱。按横竖布丝作十字挑。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挑花用底布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应选用平纹组织、经纬清晰、可数布丝作挑，也可印点定位挑花。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7.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因刺绣多为妇女所作，故又名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 xml:space="preserve"> 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。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 xml:space="preserve">  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8.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战国时期的刺绣已很精美，这时期的刺绣用的都是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绣针法，也称辫子绣，锁绣。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9.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唐、宋刺绣已分化为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刺绣和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刺绣两大类。</w:t>
      </w:r>
      <w:r>
        <w:rPr>
          <w:sz w:val="28"/>
          <w:szCs w:val="28"/>
        </w:rPr>
        <w:t> 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10.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刺绣技艺逐渐提高，与</w:t>
      </w:r>
      <w:proofErr w:type="gramStart"/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北方绣系相比</w:t>
      </w:r>
      <w:proofErr w:type="gramEnd"/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，显现出"精细、雅洁、秀美"的优点。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11.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双面绣苏绣是苏州地区刺绣产品的总称，以苏州镇湖刺绣最为有名。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lastRenderedPageBreak/>
        <w:t>12.刺绣花样是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刺绣的一种样稿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，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如枕头花样、鞋头花样。勾画在绣绷底料上的称为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13.最早的刺绣实物资料：西汉湖南长沙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一号汉墓。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14.刺绣的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制作工具：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、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、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15.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刺绣的材料：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、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，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16.刺绣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面料： 一般是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、绢、绫、罗、麻、尼龙、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等作为绣品底料。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绣线的种类也和布的种类一样，有纯棉细绣线、纯棉粗绣线、合股线、麻线、真丝线、机绣线、毛线、</w:t>
      </w:r>
      <w:hyperlink r:id="rId7" w:tgtFrame="_blank" w:history="1">
        <w:r>
          <w:rPr>
            <w:sz w:val="28"/>
            <w:szCs w:val="28"/>
          </w:rPr>
          <w:t>金银线</w:t>
        </w:r>
      </w:hyperlink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、化纤线等。其中以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绣线为主流绣线，用途也最为广泛。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17.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刺绣用的剪刀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就是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剪线头的剪子，</w:t>
      </w:r>
      <w:proofErr w:type="gramStart"/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剪子尖应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，这样的剪子避免剪针头</w:t>
      </w:r>
      <w:proofErr w:type="gramStart"/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时剪尖挑到</w:t>
      </w:r>
      <w:proofErr w:type="gramEnd"/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绣花上。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18.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花绷子从形状上分有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形和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形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，</w:t>
      </w:r>
      <w:r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  <w:t>从材质上分有木制、竹制和塑料三种。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19.上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绣花绷时一般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图案</w:t>
      </w:r>
      <w:proofErr w:type="gramStart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面积占花绷子</w:t>
      </w:r>
      <w:proofErr w:type="gramEnd"/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面积的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即可，要把绷子上紧、上平，这样绣出的花才能平整不走型。</w:t>
      </w:r>
    </w:p>
    <w:p w:rsidR="0051518D" w:rsidRDefault="0051518D" w:rsidP="0051518D">
      <w:pPr>
        <w:pStyle w:val="a5"/>
        <w:spacing w:line="360" w:lineRule="auto"/>
        <w:ind w:firstLineChars="0" w:firstLine="0"/>
        <w:rPr>
          <w:rFonts w:asciiTheme="majorEastAsia" w:eastAsiaTheme="majorEastAsia" w:hAnsiTheme="majorEastAsia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20.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的刺绣粗犷淳朴，</w:t>
      </w:r>
      <w:r>
        <w:rPr>
          <w:rFonts w:asciiTheme="majorEastAsia" w:eastAsiaTheme="majorEastAsia" w:hAnsiTheme="majorEastAsia" w:cs="Arial" w:hint="eastAsia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Theme="majorEastAsia" w:eastAsiaTheme="majorEastAsia" w:hAnsiTheme="majorEastAsia" w:cs="Arial" w:hint="eastAsia"/>
          <w:sz w:val="28"/>
          <w:szCs w:val="28"/>
          <w:shd w:val="clear" w:color="auto" w:fill="FFFFFF"/>
        </w:rPr>
        <w:t>的刺绣精美细腻</w:t>
      </w:r>
    </w:p>
    <w:p w:rsidR="0051518D" w:rsidRDefault="0051518D" w:rsidP="0051518D"/>
    <w:p w:rsidR="0051518D" w:rsidRPr="00872F63" w:rsidRDefault="0051518D" w:rsidP="0051518D"/>
    <w:p w:rsidR="00445D08" w:rsidRPr="0051518D" w:rsidRDefault="00445D08"/>
    <w:sectPr w:rsidR="00445D08" w:rsidRPr="0051518D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E8A" w:rsidRDefault="00183E8A" w:rsidP="0051518D">
      <w:r>
        <w:separator/>
      </w:r>
    </w:p>
  </w:endnote>
  <w:endnote w:type="continuationSeparator" w:id="0">
    <w:p w:rsidR="00183E8A" w:rsidRDefault="00183E8A" w:rsidP="0051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E8A" w:rsidRDefault="00183E8A" w:rsidP="0051518D">
      <w:r>
        <w:separator/>
      </w:r>
    </w:p>
  </w:footnote>
  <w:footnote w:type="continuationSeparator" w:id="0">
    <w:p w:rsidR="00183E8A" w:rsidRDefault="00183E8A" w:rsidP="00515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94"/>
    <w:rsid w:val="00183E8A"/>
    <w:rsid w:val="002D0594"/>
    <w:rsid w:val="00445D08"/>
    <w:rsid w:val="0051518D"/>
    <w:rsid w:val="007302E3"/>
    <w:rsid w:val="00B0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5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51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51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518D"/>
    <w:rPr>
      <w:sz w:val="18"/>
      <w:szCs w:val="18"/>
    </w:rPr>
  </w:style>
  <w:style w:type="paragraph" w:styleId="a5">
    <w:name w:val="List Paragraph"/>
    <w:basedOn w:val="a"/>
    <w:uiPriority w:val="34"/>
    <w:qFormat/>
    <w:rsid w:val="0051518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5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51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51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518D"/>
    <w:rPr>
      <w:sz w:val="18"/>
      <w:szCs w:val="18"/>
    </w:rPr>
  </w:style>
  <w:style w:type="paragraph" w:styleId="a5">
    <w:name w:val="List Paragraph"/>
    <w:basedOn w:val="a"/>
    <w:uiPriority w:val="34"/>
    <w:qFormat/>
    <w:rsid w:val="0051518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ike.sogou.com/v10936855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2018-07-12T02:52:00Z</dcterms:created>
  <dcterms:modified xsi:type="dcterms:W3CDTF">2018-07-12T02:54:00Z</dcterms:modified>
</cp:coreProperties>
</file>