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_GB2312" w:eastAsia="仿宋_GB2312"/>
          <w:sz w:val="28"/>
        </w:rPr>
      </w:pPr>
    </w:p>
    <w:p>
      <w:pPr>
        <w:spacing w:line="1100" w:lineRule="exact"/>
        <w:jc w:val="left"/>
        <w:rPr>
          <w:rFonts w:ascii="方正小标宋简体" w:eastAsia="方正小标宋简体"/>
          <w:color w:val="FF0000"/>
          <w:spacing w:val="-16"/>
          <w:w w:val="66"/>
          <w:sz w:val="108"/>
          <w:szCs w:val="108"/>
        </w:rPr>
      </w:pPr>
      <w:r>
        <w:rPr>
          <w:rFonts w:hint="eastAsia" w:ascii="方正小标宋简体" w:eastAsia="方正小标宋简体"/>
          <w:color w:val="FF0000"/>
          <w:spacing w:val="-16"/>
          <w:w w:val="66"/>
          <w:sz w:val="108"/>
          <w:szCs w:val="108"/>
        </w:rPr>
        <w:t>北京市人力资源和社会保障局</w:t>
      </w:r>
    </w:p>
    <w:p>
      <w:pPr>
        <w:spacing w:line="660" w:lineRule="exact"/>
        <w:rPr>
          <w:rFonts w:hint="eastAsia"/>
          <w:b/>
          <w:sz w:val="24"/>
        </w:rPr>
      </w:pPr>
      <w:r>
        <w:rPr>
          <w:rFonts w:hint="eastAsia" w:ascii="仿宋" w:hAnsi="仿宋" w:eastAsia="仿宋"/>
          <w:bCs/>
          <w:sz w:val="32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121920</wp:posOffset>
                </wp:positionV>
                <wp:extent cx="5726430" cy="13335"/>
                <wp:effectExtent l="0" t="0" r="26670" b="2476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726430" cy="13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9.6pt;height:1.05pt;width:450.9pt;mso-position-horizontal:center;z-index:251659264;mso-width-relative:page;mso-height-relative:page;" filled="f" stroked="t" coordsize="21600,21600" o:gfxdata="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BU+&#10;CkTUAAAABgEAAA8AAAAAAAAAAQAgAAAAOAAAAGRycy9kb3ducmV2LnhtbFBLAQIUABQAAAAIAIdO&#10;4kDF3Kw82AEAAHMDAAAOAAAAAAAAAAEAIAAAADkBAABkcnMvZTJvRG9jLnhtbFBLBQYAAAAABgAG&#10;AFkBAACD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contextualSpacing/>
        <w:jc w:val="center"/>
        <w:textAlignment w:val="baseline"/>
        <w:rPr>
          <w:rStyle w:val="11"/>
          <w:rFonts w:hint="eastAsia" w:ascii="方正小标宋简体" w:eastAsia="方正小标宋简体" w:cs="宋体"/>
          <w:bCs/>
          <w:color w:val="000000"/>
          <w:sz w:val="44"/>
          <w:szCs w:val="44"/>
        </w:rPr>
      </w:pPr>
      <w:r>
        <w:rPr>
          <w:rStyle w:val="11"/>
          <w:rFonts w:hint="eastAsia" w:ascii="方正小标宋简体" w:eastAsia="方正小标宋简体" w:cs="宋体"/>
          <w:bCs/>
          <w:color w:val="000000"/>
          <w:sz w:val="44"/>
          <w:szCs w:val="44"/>
        </w:rPr>
        <w:t>2023年度北京市事业单位面向残疾人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contextualSpacing/>
        <w:jc w:val="center"/>
        <w:textAlignment w:val="baseline"/>
        <w:rPr>
          <w:rStyle w:val="11"/>
          <w:rFonts w:hint="eastAsia" w:ascii="方正小标宋简体" w:eastAsia="方正小标宋简体" w:cs="宋体"/>
          <w:bCs/>
          <w:color w:val="000000"/>
          <w:sz w:val="44"/>
          <w:szCs w:val="44"/>
          <w:lang w:eastAsia="zh-CN"/>
        </w:rPr>
      </w:pPr>
      <w:r>
        <w:rPr>
          <w:rStyle w:val="11"/>
          <w:rFonts w:hint="eastAsia" w:ascii="方正小标宋简体" w:eastAsia="方正小标宋简体" w:cs="宋体"/>
          <w:bCs/>
          <w:color w:val="000000"/>
          <w:sz w:val="44"/>
          <w:szCs w:val="44"/>
        </w:rPr>
        <w:t>定向招聘现场咨询会</w:t>
      </w:r>
      <w:r>
        <w:rPr>
          <w:rStyle w:val="11"/>
          <w:rFonts w:hint="eastAsia" w:ascii="方正小标宋简体" w:eastAsia="方正小标宋简体" w:cs="宋体"/>
          <w:bCs/>
          <w:color w:val="000000"/>
          <w:sz w:val="44"/>
          <w:szCs w:val="44"/>
          <w:lang w:eastAsia="zh-CN"/>
        </w:rPr>
        <w:t>通知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contextualSpacing/>
        <w:jc w:val="left"/>
        <w:textAlignment w:val="baseline"/>
        <w:rPr>
          <w:rStyle w:val="11"/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</w:rPr>
        <w:t>各有关单位：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contextualSpacing/>
        <w:jc w:val="both"/>
        <w:textAlignment w:val="baseline"/>
        <w:rPr>
          <w:rStyle w:val="11"/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</w:rPr>
        <w:t>由北京市残疾人联合会、北京市人力资源和社会保障局主办的“2023年度北京市事业单位面向残疾人定向招聘现场咨询会”定于2023年5月24日至25日在汇爱大厦（北京市残疾人服务示范中心）举办</w:t>
      </w:r>
      <w:r>
        <w:rPr>
          <w:rStyle w:val="11"/>
          <w:rFonts w:hint="eastAsia" w:ascii="仿宋_GB2312" w:hAnsi="仿宋"/>
          <w:color w:val="000000"/>
          <w:sz w:val="32"/>
          <w:szCs w:val="32"/>
          <w:lang w:eastAsia="zh-CN"/>
        </w:rPr>
        <w:t>，</w:t>
      </w:r>
      <w:r>
        <w:rPr>
          <w:rStyle w:val="11"/>
          <w:rFonts w:hint="eastAsia" w:ascii="仿宋_GB2312" w:hAnsi="仿宋" w:eastAsia="仿宋_GB2312"/>
          <w:color w:val="000000"/>
          <w:sz w:val="32"/>
          <w:szCs w:val="32"/>
        </w:rPr>
        <w:t>请</w:t>
      </w:r>
      <w:r>
        <w:rPr>
          <w:rStyle w:val="11"/>
          <w:rFonts w:hint="eastAsia" w:ascii="仿宋_GB2312" w:hAnsi="仿宋"/>
          <w:color w:val="000000"/>
          <w:sz w:val="32"/>
          <w:szCs w:val="32"/>
          <w:lang w:eastAsia="zh-CN"/>
        </w:rPr>
        <w:t>各</w:t>
      </w:r>
      <w:r>
        <w:rPr>
          <w:rStyle w:val="11"/>
          <w:rFonts w:hint="eastAsia" w:ascii="仿宋_GB2312" w:hAnsi="仿宋" w:eastAsia="仿宋_GB2312"/>
          <w:color w:val="000000"/>
          <w:sz w:val="32"/>
          <w:szCs w:val="32"/>
        </w:rPr>
        <w:t>单位负责招聘工作的人员参加。现将有关事项通知如下：</w:t>
      </w:r>
    </w:p>
    <w:p>
      <w:pPr>
        <w:pStyle w:val="25"/>
        <w:numPr>
          <w:ilvl w:val="-1"/>
          <w:numId w:val="0"/>
        </w:numPr>
        <w:spacing w:line="560" w:lineRule="exact"/>
        <w:ind w:left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一、场次与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时间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（一）综合场（参会单位名单附后）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2023年5月24日 上午9:30-12:00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下午13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30-17:00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（二）医学类专场（参会单位名单附后）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2023年5月25日 上午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-12: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（考虑到医学类报考人员人数较少，且盲人偏多，推迟并减少了咨询会时间，以错开出行高峰）</w:t>
      </w:r>
    </w:p>
    <w:p>
      <w:pPr>
        <w:pStyle w:val="25"/>
        <w:numPr>
          <w:ilvl w:val="-1"/>
          <w:numId w:val="0"/>
        </w:numPr>
        <w:spacing w:line="560" w:lineRule="exact"/>
        <w:ind w:left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二、举办地点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汇爱大厦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残疾人服务示范中心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地址：丰台区莲花池南里23号 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路线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地铁9号线“六里桥东”站C东南口，步行约350米。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“湾子”站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西北口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步行约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公交6路、38路、57路、74路、133路、76路、309路、820路、890路、982路、137路莲花池站下车，步行约10m，即可到达会场。</w:t>
      </w:r>
    </w:p>
    <w:p>
      <w:pPr>
        <w:keepNext w:val="0"/>
        <w:keepLines w:val="0"/>
        <w:widowControl/>
        <w:suppressLineNumbers w:val="0"/>
        <w:spacing w:line="560" w:lineRule="exact"/>
        <w:ind w:firstLine="642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场地内不提供停车服务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具体停车信息详见“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2023年度北京市事业单位面向残疾人定向招聘现场咨询会参会指南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”（附件3）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。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118745</wp:posOffset>
            </wp:positionV>
            <wp:extent cx="5743575" cy="4393565"/>
            <wp:effectExtent l="0" t="0" r="9525" b="6985"/>
            <wp:wrapTopAndBottom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四、工作建议及注意事项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1.本次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现场咨询会为室外展区，每个单位一个展位，建议2人参加（可在汇爱大厦310报告厅休息）。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咨询会秩序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本次招聘采取邮件报名的方式进行，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Hans"/>
        </w:rPr>
        <w:t>咨询会不接受现场报名与投递简历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，报名时间为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2023年5月24日至5月31日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3.完成报名后，各主管部门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及时对应聘人员进行资格审查，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汇总通过资格审核人员名单并填写“</w:t>
      </w: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2023年度事业单位面向残疾人定向招聘残疾人证信息核验表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”（附件</w:t>
      </w: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4），报市残联（</w:t>
      </w:r>
      <w:r>
        <w:rPr>
          <w:rStyle w:val="11"/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  <w:t>电子邮箱</w:t>
      </w: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jjbxiazai@bdpf.org.cn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）进行残疾人</w:t>
      </w: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信息校核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通过资格审查和残疾人证信息核验的应聘人员，方可参加后续考试考核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4.各招聘单位根据《北京市事业单位公开招聘工作人员实施办法》要求，按照公开、公正、公平原则，灵活采取能力测试、考察等多种方法，自行组织考试考核工作。具体时间、地点以及考试形式由各招聘单位自行通知。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招聘公告未对递补环节做要求，建议有应聘人员主动放弃的，在符合岗位要求的情况下，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按成绩由高到低的顺序依次递补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，避免岗位落空。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6.每个招聘岗位按照1:1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的比例，根据成绩由高至低的排名顺序确定体检、考察人选。体检环节适当放宽有关体检项目标准，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不以残疾本身作为判定体检是否合格的依据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在招聘工作结束一周内，各主管部门将《2023年度北京市事业单位聘用残疾人情况表》（附件5）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u w:val="none"/>
          <w:lang w:val="en-US" w:eastAsia="zh-CN"/>
        </w:rPr>
        <w:t>报送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至gfrsrcfwc@rsj.beijing.gov.cn，并将人员信息录入事业单位综合管理系统。</w:t>
      </w:r>
    </w:p>
    <w:p>
      <w:pPr>
        <w:pStyle w:val="25"/>
        <w:numPr>
          <w:ilvl w:val="0"/>
          <w:numId w:val="0"/>
        </w:numPr>
        <w:spacing w:line="560" w:lineRule="exact"/>
        <w:ind w:leftChars="0"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9"/>
        <w:spacing w:after="0" w:line="560" w:lineRule="exact"/>
        <w:ind w:right="1283" w:rightChars="611"/>
        <w:contextualSpacing/>
        <w:jc w:val="left"/>
        <w:rPr>
          <w:rStyle w:val="11"/>
          <w:rFonts w:hint="eastAsia"/>
          <w:b/>
          <w:bCs/>
          <w:color w:val="000000"/>
          <w:szCs w:val="32"/>
        </w:rPr>
      </w:pPr>
      <w:r>
        <w:rPr>
          <w:rStyle w:val="11"/>
          <w:rFonts w:hint="eastAsia"/>
          <w:b/>
          <w:bCs/>
          <w:color w:val="000000"/>
          <w:szCs w:val="32"/>
        </w:rPr>
        <w:t>市残联</w:t>
      </w:r>
    </w:p>
    <w:p>
      <w:pPr>
        <w:pStyle w:val="19"/>
        <w:spacing w:after="0" w:line="560" w:lineRule="exact"/>
        <w:ind w:right="1283" w:rightChars="611"/>
        <w:contextualSpacing/>
        <w:jc w:val="left"/>
        <w:rPr>
          <w:rStyle w:val="11"/>
          <w:rFonts w:hint="eastAsia"/>
          <w:color w:val="000000"/>
          <w:szCs w:val="32"/>
        </w:rPr>
      </w:pPr>
      <w:r>
        <w:rPr>
          <w:rStyle w:val="11"/>
          <w:rFonts w:hint="eastAsia"/>
          <w:color w:val="000000"/>
          <w:szCs w:val="32"/>
        </w:rPr>
        <w:t>联 系 人：李秋霞</w:t>
      </w:r>
    </w:p>
    <w:p>
      <w:pPr>
        <w:pStyle w:val="19"/>
        <w:spacing w:after="0" w:line="560" w:lineRule="exact"/>
        <w:ind w:right="1283" w:rightChars="611"/>
        <w:contextualSpacing/>
        <w:jc w:val="left"/>
        <w:rPr>
          <w:rStyle w:val="11"/>
          <w:color w:val="000000"/>
          <w:szCs w:val="32"/>
        </w:rPr>
      </w:pPr>
      <w:r>
        <w:rPr>
          <w:rStyle w:val="11"/>
          <w:rFonts w:hint="eastAsia"/>
          <w:color w:val="000000"/>
          <w:szCs w:val="32"/>
        </w:rPr>
        <w:t>联系电话：63293106</w:t>
      </w:r>
    </w:p>
    <w:p>
      <w:pPr>
        <w:pStyle w:val="19"/>
        <w:spacing w:after="0" w:line="560" w:lineRule="exact"/>
        <w:ind w:right="1283" w:rightChars="611"/>
        <w:contextualSpacing/>
        <w:jc w:val="left"/>
        <w:rPr>
          <w:rStyle w:val="11"/>
          <w:rFonts w:hint="eastAsia"/>
          <w:b/>
          <w:bCs/>
          <w:color w:val="000000"/>
          <w:szCs w:val="32"/>
        </w:rPr>
      </w:pPr>
      <w:r>
        <w:rPr>
          <w:rStyle w:val="11"/>
          <w:rFonts w:hint="eastAsia"/>
          <w:b/>
          <w:bCs/>
          <w:color w:val="000000"/>
          <w:szCs w:val="32"/>
        </w:rPr>
        <w:t>市人力资源社会保障局</w:t>
      </w:r>
    </w:p>
    <w:p>
      <w:pPr>
        <w:pStyle w:val="19"/>
        <w:spacing w:after="0" w:line="560" w:lineRule="exact"/>
        <w:ind w:right="1283" w:rightChars="611"/>
        <w:contextualSpacing/>
        <w:jc w:val="left"/>
        <w:rPr>
          <w:rStyle w:val="11"/>
          <w:rFonts w:hint="eastAsia"/>
          <w:color w:val="000000"/>
          <w:szCs w:val="32"/>
        </w:rPr>
      </w:pPr>
      <w:r>
        <w:rPr>
          <w:rStyle w:val="11"/>
          <w:rFonts w:hint="eastAsia"/>
          <w:color w:val="000000"/>
          <w:szCs w:val="32"/>
        </w:rPr>
        <w:t>联 系 人：张冬梅 陈周祎</w:t>
      </w:r>
    </w:p>
    <w:p>
      <w:pPr>
        <w:pStyle w:val="19"/>
        <w:spacing w:after="0" w:line="560" w:lineRule="exact"/>
        <w:ind w:right="1283" w:rightChars="611"/>
        <w:contextualSpacing/>
        <w:jc w:val="left"/>
        <w:rPr>
          <w:rStyle w:val="11"/>
          <w:rFonts w:hint="eastAsia"/>
          <w:color w:val="000000"/>
          <w:szCs w:val="32"/>
        </w:rPr>
      </w:pPr>
      <w:r>
        <w:rPr>
          <w:rStyle w:val="11"/>
          <w:rFonts w:hint="eastAsia"/>
          <w:color w:val="000000"/>
          <w:szCs w:val="32"/>
        </w:rPr>
        <w:t>联系电话：64521495 55585193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1283" w:rightChars="611" w:firstLine="0" w:firstLineChars="0"/>
        <w:contextualSpacing/>
        <w:jc w:val="both"/>
        <w:textAlignment w:val="baseline"/>
        <w:rPr>
          <w:rStyle w:val="11"/>
          <w:color w:val="000000"/>
          <w:sz w:val="10"/>
          <w:szCs w:val="10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1283" w:rightChars="611" w:firstLine="0" w:firstLineChars="0"/>
        <w:contextualSpacing/>
        <w:jc w:val="both"/>
        <w:textAlignment w:val="baseline"/>
        <w:rPr>
          <w:rStyle w:val="11"/>
          <w:color w:val="000000"/>
          <w:sz w:val="10"/>
          <w:szCs w:val="10"/>
        </w:rPr>
      </w:pPr>
    </w:p>
    <w:p>
      <w:pPr>
        <w:pStyle w:val="19"/>
        <w:spacing w:after="0" w:line="560" w:lineRule="exact"/>
        <w:ind w:right="1283" w:rightChars="611" w:firstLine="3520" w:firstLineChars="1100"/>
        <w:contextualSpacing/>
        <w:jc w:val="both"/>
        <w:rPr>
          <w:rStyle w:val="11"/>
          <w:color w:val="000000"/>
          <w:szCs w:val="32"/>
        </w:rPr>
      </w:pPr>
      <w:r>
        <w:rPr>
          <w:rStyle w:val="11"/>
          <w:color w:val="000000"/>
          <w:szCs w:val="32"/>
        </w:rPr>
        <w:t>北京市人力资源社会保障局</w:t>
      </w:r>
    </w:p>
    <w:p>
      <w:pPr>
        <w:pStyle w:val="19"/>
        <w:spacing w:after="0" w:line="560" w:lineRule="exact"/>
        <w:ind w:right="1283" w:rightChars="611" w:firstLine="4000" w:firstLineChars="1250"/>
        <w:contextualSpacing/>
        <w:jc w:val="both"/>
        <w:rPr>
          <w:rStyle w:val="11"/>
          <w:color w:val="000000"/>
          <w:szCs w:val="32"/>
        </w:rPr>
      </w:pPr>
      <w:r>
        <w:rPr>
          <w:rStyle w:val="11"/>
          <w:rFonts w:hint="eastAsia"/>
          <w:color w:val="000000"/>
          <w:szCs w:val="32"/>
        </w:rPr>
        <w:t>事业</w:t>
      </w:r>
      <w:r>
        <w:rPr>
          <w:rStyle w:val="11"/>
          <w:color w:val="000000"/>
          <w:szCs w:val="32"/>
        </w:rPr>
        <w:t>单位人事管理处</w:t>
      </w:r>
    </w:p>
    <w:p>
      <w:pPr>
        <w:pStyle w:val="19"/>
        <w:spacing w:after="0" w:line="560" w:lineRule="exact"/>
        <w:ind w:right="1283" w:rightChars="611" w:firstLine="4480" w:firstLineChars="1400"/>
        <w:contextualSpacing/>
        <w:jc w:val="both"/>
        <w:rPr>
          <w:rStyle w:val="11"/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</w:rPr>
        <w:t>202</w:t>
      </w:r>
      <w:r>
        <w:rPr>
          <w:rStyle w:val="11"/>
          <w:rFonts w:hint="eastAsia" w:ascii="仿宋_GB2312" w:hAnsi="仿宋"/>
          <w:color w:val="000000"/>
          <w:sz w:val="32"/>
          <w:szCs w:val="32"/>
          <w:lang w:val="en-US" w:eastAsia="zh-CN"/>
        </w:rPr>
        <w:t>3</w:t>
      </w:r>
      <w:r>
        <w:rPr>
          <w:rStyle w:val="11"/>
          <w:rFonts w:hint="eastAsia" w:ascii="仿宋_GB2312" w:hAnsi="仿宋" w:eastAsia="仿宋_GB2312"/>
          <w:color w:val="000000"/>
          <w:sz w:val="32"/>
          <w:szCs w:val="32"/>
        </w:rPr>
        <w:t>年5月</w:t>
      </w:r>
      <w:r>
        <w:rPr>
          <w:rStyle w:val="11"/>
          <w:rFonts w:hint="eastAsia" w:ascii="仿宋_GB2312" w:hAnsi="仿宋"/>
          <w:color w:val="000000"/>
          <w:sz w:val="32"/>
          <w:szCs w:val="32"/>
          <w:lang w:val="en-US" w:eastAsia="zh-CN"/>
        </w:rPr>
        <w:t xml:space="preserve"> </w:t>
      </w:r>
      <w:r>
        <w:rPr>
          <w:rStyle w:val="11"/>
          <w:rFonts w:hint="eastAsia" w:ascii="仿宋_GB2312" w:hAnsi="仿宋" w:eastAsia="仿宋_GB2312"/>
          <w:color w:val="000000"/>
          <w:sz w:val="32"/>
          <w:szCs w:val="32"/>
        </w:rPr>
        <w:t>日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320" w:firstLineChars="100"/>
        <w:jc w:val="left"/>
        <w:rPr>
          <w:rStyle w:val="11"/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lang w:eastAsia="zh-CN"/>
        </w:rPr>
        <w:t>附件：</w:t>
      </w:r>
    </w:p>
    <w:p>
      <w:pPr>
        <w:ind w:firstLine="640" w:firstLineChars="200"/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1.综合场参会单位名单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医学类专场参会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</w:p>
    <w:p>
      <w:pPr>
        <w:ind w:firstLine="640" w:firstLineChars="200"/>
        <w:rPr>
          <w:rStyle w:val="11"/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3.2023年度北京市事业单位面向残疾人定向招聘现场咨询会参会指南</w:t>
      </w:r>
    </w:p>
    <w:p>
      <w:pPr>
        <w:ind w:firstLine="640" w:firstLineChars="200"/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4.2023年度事业单位面向残疾人定向招聘残疾人证信息核验表</w:t>
      </w:r>
    </w:p>
    <w:p>
      <w:pPr>
        <w:ind w:firstLine="640" w:firstLineChars="200"/>
        <w:rPr>
          <w:rStyle w:val="11"/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5.2023年度北京市事业单位聘用残疾人情况表</w:t>
      </w:r>
    </w:p>
    <w:sectPr>
      <w:footerReference r:id="rId3" w:type="default"/>
      <w:footerReference r:id="rId4" w:type="even"/>
      <w:pgSz w:w="11906" w:h="16838"/>
      <w:pgMar w:top="1985" w:right="1418" w:bottom="164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35309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  <w:ind w:right="360" w:firstLine="360"/>
      <w:rPr>
        <w:rStyle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1"/>
        <w:rFonts w:ascii="宋体" w:hAnsi="宋体"/>
        <w:sz w:val="28"/>
        <w:szCs w:val="28"/>
      </w:rPr>
    </w:pPr>
  </w:p>
  <w:p>
    <w:pPr>
      <w:pStyle w:val="3"/>
      <w:ind w:right="360" w:firstLine="360"/>
      <w:rPr>
        <w:rStyle w:val="1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38"/>
    <w:rsid w:val="00094945"/>
    <w:rsid w:val="000C3320"/>
    <w:rsid w:val="001304B4"/>
    <w:rsid w:val="001D3CBB"/>
    <w:rsid w:val="002E386D"/>
    <w:rsid w:val="002F1529"/>
    <w:rsid w:val="003143EB"/>
    <w:rsid w:val="00380942"/>
    <w:rsid w:val="003D2945"/>
    <w:rsid w:val="00423B11"/>
    <w:rsid w:val="004F7F92"/>
    <w:rsid w:val="00577D16"/>
    <w:rsid w:val="00594AAF"/>
    <w:rsid w:val="005D393F"/>
    <w:rsid w:val="00640A4C"/>
    <w:rsid w:val="00650970"/>
    <w:rsid w:val="00653A12"/>
    <w:rsid w:val="00793713"/>
    <w:rsid w:val="00806F1C"/>
    <w:rsid w:val="0081282E"/>
    <w:rsid w:val="00876677"/>
    <w:rsid w:val="0089627E"/>
    <w:rsid w:val="00922041"/>
    <w:rsid w:val="009B16B1"/>
    <w:rsid w:val="009D2CB7"/>
    <w:rsid w:val="00A4794D"/>
    <w:rsid w:val="00A808B4"/>
    <w:rsid w:val="00AB127C"/>
    <w:rsid w:val="00B572C8"/>
    <w:rsid w:val="00BD3AA4"/>
    <w:rsid w:val="00BD52F6"/>
    <w:rsid w:val="00C34BBA"/>
    <w:rsid w:val="00C419C8"/>
    <w:rsid w:val="00C709F1"/>
    <w:rsid w:val="00CA075A"/>
    <w:rsid w:val="00D87C38"/>
    <w:rsid w:val="00E473D7"/>
    <w:rsid w:val="00EE1DBF"/>
    <w:rsid w:val="00F71507"/>
    <w:rsid w:val="00FA3CF3"/>
    <w:rsid w:val="00FF5993"/>
    <w:rsid w:val="0E9C9A15"/>
    <w:rsid w:val="277EC7DE"/>
    <w:rsid w:val="3FF778A9"/>
    <w:rsid w:val="58E36251"/>
    <w:rsid w:val="5E1DF358"/>
    <w:rsid w:val="6F7ACB43"/>
    <w:rsid w:val="6FBD0F07"/>
    <w:rsid w:val="77FF4AAD"/>
    <w:rsid w:val="7EBD5AF4"/>
    <w:rsid w:val="99D31EA0"/>
    <w:rsid w:val="A9259BF1"/>
    <w:rsid w:val="BD0F08F2"/>
    <w:rsid w:val="BEDF2ED3"/>
    <w:rsid w:val="CB797D02"/>
    <w:rsid w:val="D9DBC3DD"/>
    <w:rsid w:val="EB7FFBC5"/>
    <w:rsid w:val="EBFBEB22"/>
    <w:rsid w:val="ECA7FBA7"/>
    <w:rsid w:val="F5EF5793"/>
    <w:rsid w:val="F9FD9569"/>
    <w:rsid w:val="FBCBEB2B"/>
    <w:rsid w:val="FF6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link w:val="4"/>
    <w:qFormat/>
    <w:uiPriority w:val="0"/>
    <w:rPr>
      <w:sz w:val="18"/>
      <w:szCs w:val="18"/>
    </w:rPr>
  </w:style>
  <w:style w:type="character" w:customStyle="1" w:styleId="14">
    <w:name w:val="UserStyle_1"/>
    <w:link w:val="15"/>
    <w:semiHidden/>
    <w:qFormat/>
    <w:uiPriority w:val="0"/>
    <w:rPr>
      <w:kern w:val="2"/>
      <w:sz w:val="18"/>
      <w:szCs w:val="18"/>
    </w:rPr>
  </w:style>
  <w:style w:type="paragraph" w:customStyle="1" w:styleId="15">
    <w:name w:val="Acetate"/>
    <w:basedOn w:val="1"/>
    <w:link w:val="14"/>
    <w:qFormat/>
    <w:uiPriority w:val="0"/>
    <w:rPr>
      <w:sz w:val="18"/>
      <w:szCs w:val="18"/>
    </w:rPr>
  </w:style>
  <w:style w:type="character" w:customStyle="1" w:styleId="16">
    <w:name w:val="页脚 Char"/>
    <w:link w:val="3"/>
    <w:qFormat/>
    <w:uiPriority w:val="99"/>
    <w:rPr>
      <w:sz w:val="18"/>
      <w:szCs w:val="18"/>
    </w:rPr>
  </w:style>
  <w:style w:type="character" w:customStyle="1" w:styleId="17">
    <w:name w:val="PageNumber"/>
    <w:basedOn w:val="11"/>
    <w:qFormat/>
    <w:uiPriority w:val="0"/>
  </w:style>
  <w:style w:type="character" w:customStyle="1" w:styleId="18">
    <w:name w:val="UserStyle_3"/>
    <w:link w:val="19"/>
    <w:qFormat/>
    <w:uiPriority w:val="0"/>
    <w:rPr>
      <w:rFonts w:eastAsia="仿宋_GB2312"/>
      <w:sz w:val="32"/>
      <w:szCs w:val="24"/>
    </w:rPr>
  </w:style>
  <w:style w:type="paragraph" w:customStyle="1" w:styleId="19">
    <w:name w:val="BodyTextIndent"/>
    <w:basedOn w:val="1"/>
    <w:link w:val="18"/>
    <w:qFormat/>
    <w:uiPriority w:val="0"/>
    <w:pPr>
      <w:spacing w:after="160" w:line="259" w:lineRule="auto"/>
      <w:ind w:firstLine="640" w:firstLineChars="200"/>
      <w:jc w:val="left"/>
    </w:pPr>
    <w:rPr>
      <w:rFonts w:eastAsia="仿宋_GB2312"/>
      <w:kern w:val="0"/>
      <w:sz w:val="32"/>
      <w:szCs w:val="24"/>
    </w:rPr>
  </w:style>
  <w:style w:type="character" w:customStyle="1" w:styleId="20">
    <w:name w:val="UserStyle_4"/>
    <w:semiHidden/>
    <w:qFormat/>
    <w:uiPriority w:val="0"/>
    <w:rPr>
      <w:rFonts w:ascii="Calibri" w:hAnsi="Calibri" w:eastAsia="宋体"/>
      <w:szCs w:val="21"/>
    </w:rPr>
  </w:style>
  <w:style w:type="paragraph" w:customStyle="1" w:styleId="21">
    <w:name w:val="HtmlNormal"/>
    <w:basedOn w:val="1"/>
    <w:qFormat/>
    <w:uiPriority w:val="0"/>
    <w:pPr>
      <w:spacing w:after="160" w:line="259" w:lineRule="auto"/>
      <w:jc w:val="left"/>
    </w:pPr>
    <w:rPr>
      <w:rFonts w:ascii="宋体" w:hAnsi="宋体"/>
      <w:kern w:val="0"/>
      <w:sz w:val="24"/>
      <w:szCs w:val="22"/>
    </w:rPr>
  </w:style>
  <w:style w:type="paragraph" w:customStyle="1" w:styleId="22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customStyle="1" w:styleId="23">
    <w:name w:val="TableGrid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1435</Characters>
  <Lines>11</Lines>
  <Paragraphs>3</Paragraphs>
  <TotalTime>2</TotalTime>
  <ScaleCrop>false</ScaleCrop>
  <LinksUpToDate>false</LinksUpToDate>
  <CharactersWithSpaces>1683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2020-03-12T09:15:00Z</dcterms:created>
  <dc:creator>011</dc:creator>
  <cp:lastModifiedBy>rsj</cp:lastModifiedBy>
  <cp:lastPrinted>2020-03-13T04:21:00Z</cp:lastPrinted>
  <dcterms:modified xsi:type="dcterms:W3CDTF">2023-05-17T10:15:54Z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