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52"/>
          <w:szCs w:val="52"/>
        </w:rPr>
      </w:pPr>
      <w:bookmarkStart w:id="1" w:name="_GoBack"/>
      <w:bookmarkEnd w:id="1"/>
    </w:p>
    <w:p>
      <w:pPr>
        <w:spacing w:line="360" w:lineRule="auto"/>
        <w:jc w:val="center"/>
        <w:rPr>
          <w:rFonts w:hint="eastAsia" w:ascii="方正小标宋简体" w:hAnsi="方正小标宋简体" w:eastAsia="方正小标宋简体" w:cs="方正小标宋简体"/>
          <w:b/>
          <w:bCs/>
          <w:snapToGrid w:val="0"/>
          <w:kern w:val="13"/>
          <w:sz w:val="36"/>
          <w:szCs w:val="36"/>
          <w:lang w:eastAsia="zh-CN"/>
        </w:rPr>
      </w:pPr>
      <w:r>
        <w:rPr>
          <w:rFonts w:hint="eastAsia" w:ascii="方正小标宋简体" w:hAnsi="方正小标宋简体" w:eastAsia="方正小标宋简体" w:cs="方正小标宋简体"/>
          <w:b/>
          <w:bCs/>
          <w:snapToGrid w:val="0"/>
          <w:kern w:val="13"/>
          <w:sz w:val="36"/>
          <w:szCs w:val="36"/>
        </w:rPr>
        <w:t>北京市第十届残疾人职业技能大赛</w:t>
      </w:r>
      <w:bookmarkStart w:id="0" w:name="_Toc407095613"/>
      <w:r>
        <w:rPr>
          <w:rFonts w:hint="eastAsia" w:ascii="方正小标宋简体" w:hAnsi="方正小标宋简体" w:eastAsia="方正小标宋简体" w:cs="方正小标宋简体"/>
          <w:b/>
          <w:bCs/>
          <w:snapToGrid w:val="0"/>
          <w:kern w:val="13"/>
          <w:sz w:val="36"/>
          <w:szCs w:val="36"/>
          <w:lang w:eastAsia="zh-CN"/>
        </w:rPr>
        <w:t>（</w:t>
      </w:r>
      <w:r>
        <w:rPr>
          <w:rFonts w:hint="eastAsia" w:ascii="方正小标宋简体" w:hAnsi="方正小标宋简体" w:eastAsia="方正小标宋简体" w:cs="方正小标宋简体"/>
          <w:b/>
          <w:sz w:val="36"/>
          <w:szCs w:val="36"/>
        </w:rPr>
        <w:t>决赛</w:t>
      </w:r>
      <w:r>
        <w:rPr>
          <w:rFonts w:hint="eastAsia" w:ascii="方正小标宋简体" w:hAnsi="方正小标宋简体" w:eastAsia="方正小标宋简体" w:cs="方正小标宋简体"/>
          <w:b/>
          <w:bCs/>
          <w:snapToGrid w:val="0"/>
          <w:kern w:val="13"/>
          <w:sz w:val="36"/>
          <w:szCs w:val="36"/>
          <w:lang w:eastAsia="zh-CN"/>
        </w:rPr>
        <w:t>）</w:t>
      </w:r>
    </w:p>
    <w:bookmarkEnd w:id="0"/>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文本处理项目</w:t>
      </w:r>
      <w:r>
        <w:rPr>
          <w:rFonts w:hint="eastAsia" w:ascii="方正小标宋简体" w:hAnsi="方正小标宋简体" w:eastAsia="方正小标宋简体" w:cs="方正小标宋简体"/>
          <w:b/>
          <w:sz w:val="36"/>
          <w:szCs w:val="36"/>
          <w:lang w:eastAsia="zh-CN"/>
        </w:rPr>
        <w:t>竞赛</w:t>
      </w:r>
      <w:r>
        <w:rPr>
          <w:rFonts w:hint="eastAsia" w:ascii="方正小标宋简体" w:hAnsi="方正小标宋简体" w:eastAsia="方正小标宋简体" w:cs="方正小标宋简体"/>
          <w:b/>
          <w:sz w:val="36"/>
          <w:szCs w:val="36"/>
        </w:rPr>
        <w:t>规则</w:t>
      </w:r>
    </w:p>
    <w:p>
      <w:pPr>
        <w:spacing w:line="360" w:lineRule="auto"/>
        <w:jc w:val="center"/>
        <w:rPr>
          <w:b/>
          <w:sz w:val="36"/>
          <w:szCs w:val="36"/>
        </w:rPr>
      </w:pPr>
    </w:p>
    <w:p>
      <w:pPr>
        <w:spacing w:line="360" w:lineRule="auto"/>
        <w:ind w:firstLine="600" w:firstLineChars="200"/>
        <w:jc w:val="left"/>
        <w:rPr>
          <w:rFonts w:eastAsia="黑体"/>
          <w:sz w:val="30"/>
          <w:szCs w:val="30"/>
        </w:rPr>
      </w:pPr>
      <w:r>
        <w:rPr>
          <w:rFonts w:eastAsia="黑体"/>
          <w:sz w:val="30"/>
          <w:szCs w:val="30"/>
        </w:rPr>
        <w:t>一、竞赛目的</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本次竞赛以服务首都发展和促进就业为宗旨，推动首都发展的统领地位，促进残疾人就业为目标，开展计算机文本处理能力竞赛。文本处理是计算机操作人员应具备得最基本</w:t>
      </w:r>
      <w:r>
        <w:rPr>
          <w:rFonts w:hint="eastAsia" w:ascii="等线" w:hAnsi="等线" w:eastAsia="等线"/>
          <w:color w:val="000000"/>
          <w:sz w:val="28"/>
          <w:szCs w:val="28"/>
          <w:lang w:eastAsia="zh-CN"/>
        </w:rPr>
        <w:t>的</w:t>
      </w:r>
      <w:r>
        <w:rPr>
          <w:rFonts w:hint="eastAsia" w:ascii="等线" w:hAnsi="等线" w:eastAsia="等线"/>
          <w:color w:val="000000"/>
          <w:sz w:val="28"/>
          <w:szCs w:val="28"/>
        </w:rPr>
        <w:t>职业技能。本项目竞赛通过参赛选手使用相关软件与工具对较复杂文本进行处理能力与综合应用</w:t>
      </w:r>
      <w:r>
        <w:rPr>
          <w:rFonts w:hint="eastAsia" w:ascii="等线" w:hAnsi="等线" w:eastAsia="等线"/>
          <w:color w:val="000000"/>
          <w:sz w:val="28"/>
          <w:szCs w:val="28"/>
          <w:lang w:eastAsia="zh-CN"/>
        </w:rPr>
        <w:t>能力</w:t>
      </w:r>
      <w:r>
        <w:rPr>
          <w:rFonts w:hint="eastAsia" w:ascii="等线" w:hAnsi="等线" w:eastAsia="等线"/>
          <w:color w:val="000000"/>
          <w:sz w:val="28"/>
          <w:szCs w:val="28"/>
        </w:rPr>
        <w:t>，以竞赛为抓手突出对残疾人实践技能</w:t>
      </w:r>
      <w:r>
        <w:rPr>
          <w:rFonts w:hint="eastAsia" w:ascii="等线" w:hAnsi="等线" w:eastAsia="等线"/>
          <w:color w:val="000000"/>
          <w:sz w:val="28"/>
          <w:szCs w:val="28"/>
          <w:lang w:eastAsia="zh-CN"/>
        </w:rPr>
        <w:t>的</w:t>
      </w:r>
      <w:r>
        <w:rPr>
          <w:rFonts w:hint="eastAsia" w:ascii="等线" w:hAnsi="等线" w:eastAsia="等线"/>
          <w:color w:val="000000"/>
          <w:sz w:val="28"/>
          <w:szCs w:val="28"/>
        </w:rPr>
        <w:t>培养，推进残疾人职业培训</w:t>
      </w:r>
      <w:r>
        <w:rPr>
          <w:rFonts w:hint="eastAsia" w:ascii="等线" w:hAnsi="等线" w:eastAsia="等线"/>
          <w:color w:val="000000"/>
          <w:sz w:val="28"/>
          <w:szCs w:val="28"/>
          <w:lang w:eastAsia="zh-CN"/>
        </w:rPr>
        <w:t>的</w:t>
      </w:r>
      <w:r>
        <w:rPr>
          <w:rFonts w:hint="eastAsia" w:ascii="等线" w:hAnsi="等线" w:eastAsia="等线"/>
          <w:color w:val="000000"/>
          <w:sz w:val="28"/>
          <w:szCs w:val="28"/>
        </w:rPr>
        <w:t>改革，展示残疾人职业培训工作</w:t>
      </w:r>
      <w:r>
        <w:rPr>
          <w:rFonts w:hint="eastAsia" w:ascii="等线" w:hAnsi="等线" w:eastAsia="等线"/>
          <w:color w:val="000000"/>
          <w:sz w:val="28"/>
          <w:szCs w:val="28"/>
          <w:lang w:eastAsia="zh-CN"/>
        </w:rPr>
        <w:t>的</w:t>
      </w:r>
      <w:r>
        <w:rPr>
          <w:rFonts w:hint="eastAsia" w:ascii="等线" w:hAnsi="等线" w:eastAsia="等线"/>
          <w:color w:val="000000"/>
          <w:sz w:val="28"/>
          <w:szCs w:val="28"/>
        </w:rPr>
        <w:t>成果。在初赛的基础上通过决赛进一步展示残疾人自强不息、顽强拼搏的精神，引导广大残疾人努力学习技能，走技能成才之路。</w:t>
      </w:r>
    </w:p>
    <w:p>
      <w:pPr>
        <w:spacing w:line="360" w:lineRule="auto"/>
        <w:ind w:firstLine="600" w:firstLineChars="200"/>
        <w:jc w:val="left"/>
        <w:rPr>
          <w:rFonts w:eastAsia="黑体"/>
          <w:sz w:val="30"/>
          <w:szCs w:val="30"/>
        </w:rPr>
      </w:pPr>
      <w:r>
        <w:rPr>
          <w:rFonts w:eastAsia="黑体"/>
          <w:sz w:val="30"/>
          <w:szCs w:val="30"/>
        </w:rPr>
        <w:t>二、竞赛任务</w:t>
      </w:r>
    </w:p>
    <w:p>
      <w:pPr>
        <w:spacing w:line="360" w:lineRule="auto"/>
        <w:ind w:right="420" w:rightChars="200" w:firstLine="560" w:firstLineChars="200"/>
        <w:rPr>
          <w:rFonts w:ascii="等线" w:hAnsi="等线" w:eastAsia="等线"/>
          <w:color w:val="000000"/>
          <w:sz w:val="28"/>
          <w:szCs w:val="28"/>
        </w:rPr>
      </w:pPr>
      <w:r>
        <w:rPr>
          <w:rFonts w:ascii="等线" w:hAnsi="等线" w:eastAsia="等线"/>
          <w:color w:val="000000"/>
          <w:sz w:val="28"/>
          <w:szCs w:val="28"/>
        </w:rPr>
        <w:t>1</w:t>
      </w:r>
      <w:r>
        <w:rPr>
          <w:rFonts w:hint="eastAsia" w:ascii="等线" w:hAnsi="等线" w:eastAsia="等线"/>
          <w:color w:val="000000"/>
          <w:sz w:val="28"/>
          <w:szCs w:val="28"/>
        </w:rPr>
        <w:t>、根据所给定</w:t>
      </w:r>
      <w:r>
        <w:rPr>
          <w:rFonts w:hint="eastAsia" w:ascii="等线" w:hAnsi="等线" w:eastAsia="等线"/>
          <w:color w:val="000000"/>
          <w:sz w:val="28"/>
          <w:szCs w:val="28"/>
          <w:lang w:eastAsia="zh-CN"/>
        </w:rPr>
        <w:t>的</w:t>
      </w:r>
      <w:r>
        <w:rPr>
          <w:rFonts w:hint="eastAsia" w:ascii="等线" w:hAnsi="等线" w:eastAsia="等线"/>
          <w:color w:val="000000"/>
          <w:sz w:val="28"/>
          <w:szCs w:val="28"/>
        </w:rPr>
        <w:t>书面样稿进行中、英文录入。</w:t>
      </w:r>
    </w:p>
    <w:p>
      <w:pPr>
        <w:spacing w:line="360" w:lineRule="auto"/>
        <w:ind w:right="420" w:rightChars="200" w:firstLine="560" w:firstLineChars="200"/>
        <w:rPr>
          <w:rFonts w:ascii="等线" w:hAnsi="等线" w:eastAsia="等线"/>
          <w:color w:val="000000"/>
          <w:sz w:val="28"/>
          <w:szCs w:val="28"/>
        </w:rPr>
      </w:pPr>
      <w:r>
        <w:rPr>
          <w:rFonts w:ascii="等线" w:hAnsi="等线" w:eastAsia="等线"/>
          <w:color w:val="000000"/>
          <w:sz w:val="28"/>
          <w:szCs w:val="28"/>
        </w:rPr>
        <w:t>2</w:t>
      </w:r>
      <w:r>
        <w:rPr>
          <w:rFonts w:hint="eastAsia" w:ascii="等线" w:hAnsi="等线" w:eastAsia="等线"/>
          <w:color w:val="000000"/>
          <w:sz w:val="28"/>
          <w:szCs w:val="28"/>
        </w:rPr>
        <w:t>、根据样张的格式要求进行文本及数据编排。</w:t>
      </w:r>
    </w:p>
    <w:p>
      <w:pPr>
        <w:spacing w:line="360" w:lineRule="auto"/>
        <w:ind w:right="420" w:rightChars="200" w:firstLine="560" w:firstLineChars="200"/>
        <w:rPr>
          <w:rFonts w:hint="eastAsia" w:ascii="等线" w:hAnsi="等线" w:eastAsia="等线"/>
          <w:color w:val="000000"/>
          <w:sz w:val="28"/>
          <w:szCs w:val="28"/>
        </w:rPr>
      </w:pPr>
      <w:r>
        <w:rPr>
          <w:rFonts w:ascii="等线" w:hAnsi="等线" w:eastAsia="等线"/>
          <w:color w:val="000000"/>
          <w:sz w:val="28"/>
          <w:szCs w:val="28"/>
        </w:rPr>
        <w:t>3</w:t>
      </w:r>
      <w:r>
        <w:rPr>
          <w:rFonts w:hint="eastAsia" w:ascii="等线" w:hAnsi="等线" w:eastAsia="等线"/>
          <w:color w:val="000000"/>
          <w:sz w:val="28"/>
          <w:szCs w:val="28"/>
        </w:rPr>
        <w:t>、根据给定的数学公式样张进行编排。</w:t>
      </w:r>
    </w:p>
    <w:p>
      <w:pPr>
        <w:spacing w:line="360" w:lineRule="auto"/>
        <w:ind w:right="420" w:rightChars="200" w:firstLine="560" w:firstLineChars="200"/>
        <w:rPr>
          <w:rFonts w:ascii="等线" w:hAnsi="等线" w:eastAsia="等线"/>
          <w:color w:val="000000"/>
          <w:sz w:val="28"/>
          <w:szCs w:val="28"/>
        </w:rPr>
      </w:pPr>
      <w:r>
        <w:rPr>
          <w:rFonts w:ascii="等线" w:hAnsi="等线" w:eastAsia="等线"/>
          <w:color w:val="000000"/>
          <w:sz w:val="28"/>
          <w:szCs w:val="28"/>
        </w:rPr>
        <w:t>4</w:t>
      </w:r>
      <w:r>
        <w:rPr>
          <w:rFonts w:hint="eastAsia" w:ascii="等线" w:hAnsi="等线" w:eastAsia="等线"/>
          <w:color w:val="000000"/>
          <w:sz w:val="28"/>
          <w:szCs w:val="28"/>
        </w:rPr>
        <w:t>、根据规定的格式要求进行多媒体演示文稿处理。</w:t>
      </w:r>
    </w:p>
    <w:p>
      <w:pPr>
        <w:spacing w:line="360" w:lineRule="auto"/>
        <w:ind w:right="420" w:rightChars="200" w:firstLine="560" w:firstLineChars="200"/>
        <w:rPr>
          <w:rFonts w:hint="eastAsia" w:ascii="等线" w:hAnsi="等线" w:eastAsia="等线"/>
          <w:color w:val="000000"/>
          <w:sz w:val="28"/>
          <w:szCs w:val="28"/>
        </w:rPr>
      </w:pPr>
      <w:r>
        <w:rPr>
          <w:rFonts w:ascii="等线" w:hAnsi="等线" w:eastAsia="等线"/>
          <w:color w:val="000000"/>
          <w:sz w:val="28"/>
          <w:szCs w:val="28"/>
        </w:rPr>
        <w:t>5</w:t>
      </w:r>
      <w:r>
        <w:rPr>
          <w:rFonts w:hint="eastAsia" w:ascii="等线" w:hAnsi="等线" w:eastAsia="等线"/>
          <w:color w:val="000000"/>
          <w:sz w:val="28"/>
          <w:szCs w:val="28"/>
        </w:rPr>
        <w:t>、必须在规定</w:t>
      </w:r>
      <w:r>
        <w:rPr>
          <w:rFonts w:hint="eastAsia" w:ascii="等线" w:hAnsi="等线" w:eastAsia="等线"/>
          <w:color w:val="000000"/>
          <w:sz w:val="28"/>
          <w:szCs w:val="28"/>
          <w:lang w:eastAsia="zh-CN"/>
        </w:rPr>
        <w:t>的</w:t>
      </w:r>
      <w:r>
        <w:rPr>
          <w:rFonts w:hint="eastAsia" w:ascii="等线" w:hAnsi="等线" w:eastAsia="等线"/>
          <w:color w:val="000000"/>
          <w:sz w:val="28"/>
          <w:szCs w:val="28"/>
        </w:rPr>
        <w:t>时间内完成操作任务。</w:t>
      </w:r>
    </w:p>
    <w:p>
      <w:pPr>
        <w:spacing w:line="360" w:lineRule="auto"/>
        <w:ind w:firstLine="600" w:firstLineChars="200"/>
        <w:jc w:val="left"/>
        <w:rPr>
          <w:rFonts w:eastAsia="黑体"/>
          <w:sz w:val="30"/>
          <w:szCs w:val="30"/>
        </w:rPr>
      </w:pPr>
      <w:r>
        <w:rPr>
          <w:rFonts w:eastAsia="黑体"/>
          <w:sz w:val="30"/>
          <w:szCs w:val="30"/>
        </w:rPr>
        <w:t>三、</w:t>
      </w:r>
      <w:r>
        <w:rPr>
          <w:rFonts w:hint="eastAsia" w:eastAsia="黑体"/>
          <w:sz w:val="30"/>
          <w:szCs w:val="30"/>
        </w:rPr>
        <w:t>竞赛形式</w:t>
      </w:r>
    </w:p>
    <w:p>
      <w:pPr>
        <w:spacing w:line="360" w:lineRule="auto"/>
        <w:ind w:right="420" w:rightChars="200" w:firstLine="560" w:firstLineChars="200"/>
        <w:rPr>
          <w:rFonts w:ascii="等线" w:hAnsi="等线" w:eastAsia="等线"/>
          <w:color w:val="000000"/>
          <w:sz w:val="28"/>
          <w:szCs w:val="28"/>
        </w:rPr>
      </w:pPr>
      <w:r>
        <w:rPr>
          <w:rFonts w:hint="eastAsia" w:ascii="等线" w:hAnsi="等线" w:eastAsia="等线"/>
          <w:color w:val="000000"/>
          <w:sz w:val="28"/>
          <w:szCs w:val="28"/>
        </w:rPr>
        <w:t>竞赛方式为技能实操，按成绩的高低排序名次。如出现成绩相同，实操所用时间少者为先，无并列名次。</w:t>
      </w:r>
    </w:p>
    <w:p>
      <w:pPr>
        <w:spacing w:line="360" w:lineRule="auto"/>
        <w:ind w:right="420" w:rightChars="200" w:firstLine="560" w:firstLineChars="200"/>
        <w:rPr>
          <w:rFonts w:ascii="等线" w:hAnsi="等线" w:eastAsia="等线"/>
          <w:color w:val="000000"/>
          <w:sz w:val="28"/>
          <w:szCs w:val="28"/>
        </w:rPr>
      </w:pPr>
      <w:r>
        <w:rPr>
          <w:rFonts w:hint="eastAsia" w:ascii="等线" w:hAnsi="等线" w:eastAsia="等线"/>
          <w:color w:val="000000"/>
          <w:sz w:val="28"/>
          <w:szCs w:val="28"/>
        </w:rPr>
        <w:t>实操评分标准100分。</w:t>
      </w:r>
    </w:p>
    <w:p>
      <w:pPr>
        <w:widowControl/>
        <w:spacing w:line="360" w:lineRule="auto"/>
        <w:ind w:firstLine="600" w:firstLineChars="200"/>
        <w:jc w:val="left"/>
        <w:rPr>
          <w:rFonts w:eastAsia="黑体"/>
          <w:sz w:val="30"/>
          <w:szCs w:val="30"/>
        </w:rPr>
      </w:pPr>
      <w:r>
        <w:rPr>
          <w:rFonts w:eastAsia="黑体"/>
          <w:sz w:val="30"/>
          <w:szCs w:val="30"/>
        </w:rPr>
        <w:t>四、评分标准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43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序号</w:t>
            </w:r>
          </w:p>
        </w:tc>
        <w:tc>
          <w:tcPr>
            <w:tcW w:w="4439"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项目</w:t>
            </w:r>
          </w:p>
        </w:tc>
        <w:tc>
          <w:tcPr>
            <w:tcW w:w="2841"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1</w:t>
            </w:r>
          </w:p>
        </w:tc>
        <w:tc>
          <w:tcPr>
            <w:tcW w:w="4439"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文本录入</w:t>
            </w:r>
          </w:p>
        </w:tc>
        <w:tc>
          <w:tcPr>
            <w:tcW w:w="2841"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3</w:t>
            </w:r>
            <w:r>
              <w:rPr>
                <w:rFonts w:ascii="等线" w:hAnsi="等线" w:eastAsia="黑体"/>
                <w:color w:val="000000"/>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2</w:t>
            </w:r>
          </w:p>
        </w:tc>
        <w:tc>
          <w:tcPr>
            <w:tcW w:w="4439"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科技类图文混排版面编辑</w:t>
            </w:r>
          </w:p>
        </w:tc>
        <w:tc>
          <w:tcPr>
            <w:tcW w:w="2841"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3</w:t>
            </w:r>
            <w:r>
              <w:rPr>
                <w:rFonts w:ascii="等线" w:hAnsi="等线" w:eastAsia="黑体"/>
                <w:color w:val="000000"/>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3</w:t>
            </w:r>
          </w:p>
        </w:tc>
        <w:tc>
          <w:tcPr>
            <w:tcW w:w="4439"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数据表格排版</w:t>
            </w:r>
          </w:p>
        </w:tc>
        <w:tc>
          <w:tcPr>
            <w:tcW w:w="2841"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2</w:t>
            </w:r>
            <w:r>
              <w:rPr>
                <w:rFonts w:ascii="等线" w:hAnsi="等线" w:eastAsia="黑体"/>
                <w:color w:val="000000"/>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4</w:t>
            </w:r>
          </w:p>
        </w:tc>
        <w:tc>
          <w:tcPr>
            <w:tcW w:w="4439"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演示文稿处理</w:t>
            </w:r>
          </w:p>
        </w:tc>
        <w:tc>
          <w:tcPr>
            <w:tcW w:w="2841"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2</w:t>
            </w:r>
            <w:r>
              <w:rPr>
                <w:rFonts w:ascii="等线" w:hAnsi="等线" w:eastAsia="黑体"/>
                <w:color w:val="000000"/>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tcPr>
          <w:p>
            <w:pPr>
              <w:spacing w:line="360" w:lineRule="auto"/>
              <w:ind w:right="420" w:rightChars="200"/>
              <w:jc w:val="center"/>
              <w:rPr>
                <w:rFonts w:hint="eastAsia" w:ascii="等线" w:hAnsi="等线" w:eastAsia="黑体"/>
                <w:color w:val="000000"/>
                <w:sz w:val="30"/>
                <w:szCs w:val="30"/>
              </w:rPr>
            </w:pPr>
          </w:p>
        </w:tc>
        <w:tc>
          <w:tcPr>
            <w:tcW w:w="4439"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总分</w:t>
            </w:r>
          </w:p>
        </w:tc>
        <w:tc>
          <w:tcPr>
            <w:tcW w:w="2841" w:type="dxa"/>
            <w:shd w:val="clear" w:color="auto" w:fill="auto"/>
          </w:tcPr>
          <w:p>
            <w:pPr>
              <w:spacing w:line="360" w:lineRule="auto"/>
              <w:ind w:right="420" w:rightChars="200"/>
              <w:jc w:val="center"/>
              <w:rPr>
                <w:rFonts w:hint="eastAsia" w:ascii="等线" w:hAnsi="等线" w:eastAsia="黑体"/>
                <w:color w:val="000000"/>
                <w:sz w:val="30"/>
                <w:szCs w:val="30"/>
              </w:rPr>
            </w:pPr>
            <w:r>
              <w:rPr>
                <w:rFonts w:hint="eastAsia" w:ascii="等线" w:hAnsi="等线" w:eastAsia="黑体"/>
                <w:color w:val="000000"/>
                <w:sz w:val="30"/>
                <w:szCs w:val="30"/>
              </w:rPr>
              <w:t>1</w:t>
            </w:r>
            <w:r>
              <w:rPr>
                <w:rFonts w:ascii="等线" w:hAnsi="等线" w:eastAsia="黑体"/>
                <w:color w:val="000000"/>
                <w:sz w:val="30"/>
                <w:szCs w:val="30"/>
              </w:rPr>
              <w:t>00</w:t>
            </w:r>
          </w:p>
        </w:tc>
      </w:tr>
    </w:tbl>
    <w:p>
      <w:pPr>
        <w:spacing w:line="360" w:lineRule="auto"/>
        <w:jc w:val="left"/>
        <w:rPr>
          <w:rFonts w:eastAsia="黑体"/>
          <w:sz w:val="30"/>
          <w:szCs w:val="30"/>
        </w:rPr>
      </w:pPr>
    </w:p>
    <w:p>
      <w:pPr>
        <w:spacing w:line="360" w:lineRule="auto"/>
        <w:jc w:val="left"/>
        <w:rPr>
          <w:rFonts w:hint="eastAsia" w:eastAsia="黑体"/>
          <w:sz w:val="30"/>
          <w:szCs w:val="30"/>
        </w:rPr>
      </w:pPr>
      <w:r>
        <w:rPr>
          <w:rFonts w:eastAsia="黑体"/>
          <w:sz w:val="30"/>
          <w:szCs w:val="30"/>
        </w:rPr>
        <w:t>五、</w:t>
      </w:r>
      <w:r>
        <w:rPr>
          <w:rFonts w:hint="eastAsia" w:eastAsia="黑体"/>
          <w:sz w:val="30"/>
          <w:szCs w:val="30"/>
        </w:rPr>
        <w:t>场地、</w:t>
      </w:r>
      <w:r>
        <w:rPr>
          <w:rFonts w:eastAsia="黑体"/>
          <w:sz w:val="30"/>
          <w:szCs w:val="30"/>
        </w:rPr>
        <w:t>设备和工具材料</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１、计算机硬件设备：标准PC机（最低要求Intｅl 酷睿或AMD双核处理器,</w:t>
      </w:r>
      <w:r>
        <w:rPr>
          <w:rFonts w:ascii="等线" w:hAnsi="等线" w:eastAsia="等线"/>
          <w:color w:val="000000"/>
          <w:sz w:val="28"/>
          <w:szCs w:val="28"/>
        </w:rPr>
        <w:t>8</w:t>
      </w:r>
      <w:r>
        <w:rPr>
          <w:rFonts w:hint="eastAsia" w:ascii="等线" w:hAnsi="等线" w:eastAsia="等线"/>
          <w:color w:val="000000"/>
          <w:sz w:val="28"/>
          <w:szCs w:val="28"/>
        </w:rPr>
        <w:t>GB内存，</w:t>
      </w:r>
      <w:r>
        <w:rPr>
          <w:rFonts w:ascii="等线" w:hAnsi="等线" w:eastAsia="等线"/>
          <w:color w:val="000000"/>
          <w:sz w:val="28"/>
          <w:szCs w:val="28"/>
        </w:rPr>
        <w:t>10</w:t>
      </w:r>
      <w:r>
        <w:rPr>
          <w:rFonts w:hint="eastAsia" w:ascii="等线" w:hAnsi="等线" w:eastAsia="等线"/>
          <w:color w:val="000000"/>
          <w:sz w:val="28"/>
          <w:szCs w:val="28"/>
        </w:rPr>
        <w:t>G存储剩余空间,１7寸以上显示器，标准键盘及鼠标）。 </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2、计算机系统软件：</w:t>
      </w:r>
      <w:r>
        <w:rPr>
          <w:rFonts w:ascii="等线" w:hAnsi="等线" w:eastAsia="等线"/>
          <w:color w:val="000000"/>
          <w:sz w:val="28"/>
          <w:szCs w:val="28"/>
        </w:rPr>
        <w:t xml:space="preserve">Microsoft </w:t>
      </w:r>
      <w:r>
        <w:rPr>
          <w:rFonts w:hint="eastAsia" w:ascii="等线" w:hAnsi="等线" w:eastAsia="等线"/>
          <w:color w:val="000000"/>
          <w:sz w:val="28"/>
          <w:szCs w:val="28"/>
        </w:rPr>
        <w:t>Windows</w:t>
      </w:r>
      <w:r>
        <w:rPr>
          <w:rFonts w:ascii="等线" w:hAnsi="等线" w:eastAsia="等线"/>
          <w:color w:val="000000"/>
          <w:sz w:val="28"/>
          <w:szCs w:val="28"/>
        </w:rPr>
        <w:t xml:space="preserve"> 10</w:t>
      </w:r>
      <w:r>
        <w:rPr>
          <w:rFonts w:hint="eastAsia" w:ascii="等线" w:hAnsi="等线" w:eastAsia="等线"/>
          <w:color w:val="000000"/>
          <w:sz w:val="28"/>
          <w:szCs w:val="28"/>
        </w:rPr>
        <w:t>中文版(完全安装）。</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3、应用软件：</w:t>
      </w:r>
    </w:p>
    <w:p>
      <w:pPr>
        <w:spacing w:line="360" w:lineRule="auto"/>
        <w:ind w:right="420" w:rightChars="200" w:firstLine="560" w:firstLineChars="200"/>
        <w:rPr>
          <w:rFonts w:ascii="等线" w:hAnsi="等线" w:eastAsia="等线"/>
          <w:color w:val="000000"/>
          <w:sz w:val="28"/>
          <w:szCs w:val="28"/>
        </w:rPr>
      </w:pPr>
      <w:r>
        <w:rPr>
          <w:rFonts w:hint="eastAsia" w:ascii="等线" w:hAnsi="等线" w:eastAsia="等线"/>
          <w:color w:val="000000"/>
          <w:sz w:val="28"/>
          <w:szCs w:val="28"/>
        </w:rPr>
        <w:t>（1）Micro</w:t>
      </w:r>
      <w:r>
        <w:rPr>
          <w:rFonts w:ascii="等线" w:hAnsi="等线" w:eastAsia="等线"/>
          <w:color w:val="000000"/>
          <w:sz w:val="28"/>
          <w:szCs w:val="28"/>
        </w:rPr>
        <w:t>so</w:t>
      </w:r>
      <w:r>
        <w:rPr>
          <w:rFonts w:hint="eastAsia" w:ascii="等线" w:hAnsi="等线" w:eastAsia="等线"/>
          <w:color w:val="000000"/>
          <w:sz w:val="28"/>
          <w:szCs w:val="28"/>
        </w:rPr>
        <w:t>ft</w:t>
      </w:r>
      <w:r>
        <w:rPr>
          <w:rFonts w:ascii="等线" w:hAnsi="等线" w:eastAsia="等线"/>
          <w:color w:val="000000"/>
          <w:sz w:val="28"/>
          <w:szCs w:val="28"/>
        </w:rPr>
        <w:t xml:space="preserve"> </w:t>
      </w:r>
      <w:r>
        <w:rPr>
          <w:rFonts w:hint="eastAsia" w:ascii="等线" w:hAnsi="等线" w:eastAsia="等线"/>
          <w:color w:val="000000"/>
          <w:sz w:val="28"/>
          <w:szCs w:val="28"/>
        </w:rPr>
        <w:t>Office</w:t>
      </w:r>
      <w:r>
        <w:rPr>
          <w:rFonts w:ascii="等线" w:hAnsi="等线" w:eastAsia="等线"/>
          <w:color w:val="000000"/>
          <w:sz w:val="28"/>
          <w:szCs w:val="28"/>
        </w:rPr>
        <w:t xml:space="preserve"> 2</w:t>
      </w:r>
      <w:r>
        <w:rPr>
          <w:rFonts w:hint="eastAsia" w:ascii="等线" w:hAnsi="等线" w:eastAsia="等线"/>
          <w:color w:val="000000"/>
          <w:sz w:val="28"/>
          <w:szCs w:val="28"/>
        </w:rPr>
        <w:t>0</w:t>
      </w:r>
      <w:r>
        <w:rPr>
          <w:rFonts w:ascii="等线" w:hAnsi="等线" w:eastAsia="等线"/>
          <w:color w:val="000000"/>
          <w:sz w:val="28"/>
          <w:szCs w:val="28"/>
        </w:rPr>
        <w:t>10</w:t>
      </w:r>
      <w:r>
        <w:rPr>
          <w:rFonts w:hint="eastAsia" w:ascii="等线" w:hAnsi="等线" w:eastAsia="等线"/>
          <w:color w:val="000000"/>
          <w:sz w:val="28"/>
          <w:szCs w:val="28"/>
        </w:rPr>
        <w:t>中文版(完全安装）;</w:t>
      </w:r>
    </w:p>
    <w:p>
      <w:pPr>
        <w:spacing w:line="360" w:lineRule="auto"/>
        <w:ind w:right="420" w:rightChars="200" w:firstLine="560" w:firstLineChars="200"/>
        <w:rPr>
          <w:rFonts w:hint="eastAsia" w:ascii="等线" w:hAnsi="等线" w:eastAsia="等线"/>
          <w:color w:val="000000"/>
          <w:sz w:val="28"/>
          <w:szCs w:val="28"/>
          <w:lang w:eastAsia="zh-CN"/>
        </w:rPr>
      </w:pPr>
      <w:r>
        <w:rPr>
          <w:rFonts w:hint="eastAsia" w:ascii="等线" w:hAnsi="等线" w:eastAsia="等线"/>
          <w:color w:val="000000"/>
          <w:sz w:val="28"/>
          <w:szCs w:val="28"/>
        </w:rPr>
        <w:t>（2）金山打字通2010或以上</w:t>
      </w:r>
      <w:r>
        <w:rPr>
          <w:rFonts w:hint="eastAsia" w:ascii="等线" w:hAnsi="等线" w:eastAsia="等线"/>
          <w:color w:val="000000"/>
          <w:sz w:val="28"/>
          <w:szCs w:val="28"/>
          <w:lang w:eastAsia="zh-CN"/>
        </w:rPr>
        <w:t>；</w:t>
      </w:r>
    </w:p>
    <w:p>
      <w:pPr>
        <w:spacing w:line="360" w:lineRule="auto"/>
        <w:ind w:right="420" w:rightChars="200" w:firstLine="560" w:firstLineChars="200"/>
        <w:rPr>
          <w:rFonts w:hint="eastAsia" w:ascii="等线" w:hAnsi="等线" w:eastAsia="等线"/>
          <w:color w:val="000000"/>
          <w:sz w:val="28"/>
          <w:szCs w:val="28"/>
          <w:lang w:eastAsia="zh-CN"/>
        </w:rPr>
      </w:pPr>
      <w:r>
        <w:rPr>
          <w:rFonts w:hint="eastAsia" w:ascii="等线" w:hAnsi="等线" w:eastAsia="等线"/>
          <w:color w:val="000000"/>
          <w:sz w:val="28"/>
          <w:szCs w:val="28"/>
        </w:rPr>
        <w:t>（3）Adobe</w:t>
      </w:r>
      <w:r>
        <w:rPr>
          <w:rFonts w:ascii="等线" w:hAnsi="等线" w:eastAsia="等线"/>
          <w:color w:val="000000"/>
          <w:sz w:val="28"/>
          <w:szCs w:val="28"/>
        </w:rPr>
        <w:t xml:space="preserve"> </w:t>
      </w:r>
      <w:r>
        <w:rPr>
          <w:rFonts w:hint="eastAsia" w:ascii="等线" w:hAnsi="等线" w:eastAsia="等线"/>
          <w:color w:val="000000"/>
          <w:sz w:val="28"/>
          <w:szCs w:val="28"/>
        </w:rPr>
        <w:t>Photoshop</w:t>
      </w:r>
      <w:r>
        <w:rPr>
          <w:rFonts w:ascii="等线" w:hAnsi="等线" w:eastAsia="等线"/>
          <w:color w:val="000000"/>
          <w:sz w:val="28"/>
          <w:szCs w:val="28"/>
        </w:rPr>
        <w:t xml:space="preserve"> </w:t>
      </w:r>
      <w:r>
        <w:rPr>
          <w:rFonts w:hint="eastAsia" w:ascii="等线" w:hAnsi="等线" w:eastAsia="等线"/>
          <w:color w:val="000000"/>
          <w:sz w:val="28"/>
          <w:szCs w:val="28"/>
        </w:rPr>
        <w:t>CS4或以上版本</w:t>
      </w:r>
      <w:r>
        <w:rPr>
          <w:rFonts w:hint="eastAsia" w:ascii="等线" w:hAnsi="等线" w:eastAsia="等线"/>
          <w:color w:val="000000"/>
          <w:sz w:val="28"/>
          <w:szCs w:val="28"/>
          <w:lang w:eastAsia="zh-CN"/>
        </w:rPr>
        <w:t>；</w:t>
      </w:r>
    </w:p>
    <w:p>
      <w:pPr>
        <w:spacing w:line="360" w:lineRule="auto"/>
        <w:ind w:right="420" w:rightChars="200" w:firstLine="560" w:firstLineChars="200"/>
        <w:rPr>
          <w:rFonts w:hint="eastAsia" w:ascii="等线" w:hAnsi="等线" w:eastAsia="等线"/>
          <w:color w:val="000000"/>
          <w:sz w:val="28"/>
          <w:szCs w:val="28"/>
          <w:lang w:eastAsia="zh-CN"/>
        </w:rPr>
      </w:pPr>
      <w:r>
        <w:rPr>
          <w:rFonts w:hint="eastAsia" w:ascii="等线" w:hAnsi="等线" w:eastAsia="等线"/>
          <w:color w:val="000000"/>
          <w:sz w:val="28"/>
          <w:szCs w:val="28"/>
        </w:rPr>
        <w:t>（4）五笔输入8</w:t>
      </w:r>
      <w:r>
        <w:rPr>
          <w:rFonts w:ascii="等线" w:hAnsi="等线" w:eastAsia="等线"/>
          <w:color w:val="000000"/>
          <w:sz w:val="28"/>
          <w:szCs w:val="28"/>
        </w:rPr>
        <w:t>6</w:t>
      </w:r>
      <w:r>
        <w:rPr>
          <w:rFonts w:hint="eastAsia" w:ascii="等线" w:hAnsi="等线" w:eastAsia="等线"/>
          <w:color w:val="000000"/>
          <w:sz w:val="28"/>
          <w:szCs w:val="28"/>
        </w:rPr>
        <w:t>版</w:t>
      </w:r>
      <w:r>
        <w:rPr>
          <w:rFonts w:hint="eastAsia" w:ascii="等线" w:hAnsi="等线" w:eastAsia="等线"/>
          <w:color w:val="000000"/>
          <w:sz w:val="28"/>
          <w:szCs w:val="28"/>
          <w:lang w:eastAsia="zh-CN"/>
        </w:rPr>
        <w:t>。</w:t>
      </w:r>
    </w:p>
    <w:p>
      <w:pPr>
        <w:spacing w:line="360" w:lineRule="auto"/>
        <w:jc w:val="left"/>
        <w:rPr>
          <w:rFonts w:eastAsia="黑体"/>
          <w:sz w:val="30"/>
          <w:szCs w:val="30"/>
        </w:rPr>
      </w:pPr>
      <w:r>
        <w:rPr>
          <w:rFonts w:eastAsia="黑体"/>
          <w:sz w:val="30"/>
          <w:szCs w:val="30"/>
        </w:rPr>
        <w:t>六、竞赛时间</w:t>
      </w:r>
    </w:p>
    <w:p>
      <w:pPr>
        <w:spacing w:line="360" w:lineRule="auto"/>
        <w:ind w:right="420" w:rightChars="200" w:firstLine="560" w:firstLineChars="200"/>
        <w:rPr>
          <w:rFonts w:ascii="等线" w:hAnsi="等线" w:eastAsia="等线"/>
          <w:color w:val="000000"/>
          <w:sz w:val="28"/>
          <w:szCs w:val="28"/>
        </w:rPr>
      </w:pPr>
      <w:r>
        <w:rPr>
          <w:rFonts w:hint="eastAsia" w:ascii="等线" w:hAnsi="等线" w:eastAsia="等线"/>
          <w:color w:val="000000"/>
          <w:sz w:val="28"/>
          <w:szCs w:val="28"/>
        </w:rPr>
        <w:t>竞赛时间为</w:t>
      </w:r>
      <w:r>
        <w:rPr>
          <w:rFonts w:ascii="等线" w:hAnsi="等线" w:eastAsia="等线"/>
          <w:color w:val="000000"/>
          <w:sz w:val="28"/>
          <w:szCs w:val="28"/>
        </w:rPr>
        <w:t>140</w:t>
      </w:r>
      <w:r>
        <w:rPr>
          <w:rFonts w:hint="eastAsia" w:ascii="等线" w:hAnsi="等线" w:eastAsia="等线"/>
          <w:color w:val="000000"/>
          <w:sz w:val="28"/>
          <w:szCs w:val="28"/>
        </w:rPr>
        <w:t>分钟(</w:t>
      </w:r>
      <w:r>
        <w:rPr>
          <w:rFonts w:ascii="等线" w:hAnsi="等线" w:eastAsia="等线"/>
          <w:color w:val="000000"/>
          <w:sz w:val="28"/>
          <w:szCs w:val="28"/>
        </w:rPr>
        <w:t>2</w:t>
      </w:r>
      <w:r>
        <w:rPr>
          <w:rFonts w:hint="eastAsia" w:ascii="等线" w:hAnsi="等线" w:eastAsia="等线"/>
          <w:color w:val="000000"/>
          <w:sz w:val="28"/>
          <w:szCs w:val="28"/>
        </w:rPr>
        <w:t>小时2</w:t>
      </w:r>
      <w:r>
        <w:rPr>
          <w:rFonts w:ascii="等线" w:hAnsi="等线" w:eastAsia="等线"/>
          <w:color w:val="000000"/>
          <w:sz w:val="28"/>
          <w:szCs w:val="28"/>
        </w:rPr>
        <w:t>0</w:t>
      </w:r>
      <w:r>
        <w:rPr>
          <w:rFonts w:hint="eastAsia" w:ascii="等线" w:hAnsi="等线" w:eastAsia="等线"/>
          <w:color w:val="000000"/>
          <w:sz w:val="28"/>
          <w:szCs w:val="28"/>
        </w:rPr>
        <w:t>分钟）。</w:t>
      </w:r>
    </w:p>
    <w:p>
      <w:pPr>
        <w:spacing w:line="360" w:lineRule="auto"/>
        <w:ind w:right="420" w:rightChars="200" w:firstLine="560" w:firstLineChars="200"/>
        <w:rPr>
          <w:rFonts w:ascii="等线" w:hAnsi="等线" w:eastAsia="等线"/>
          <w:color w:val="000000"/>
          <w:sz w:val="28"/>
          <w:szCs w:val="28"/>
        </w:rPr>
      </w:pPr>
      <w:r>
        <w:rPr>
          <w:rFonts w:hint="eastAsia" w:ascii="等线" w:hAnsi="等线" w:eastAsia="等线"/>
          <w:color w:val="000000"/>
          <w:sz w:val="28"/>
          <w:szCs w:val="28"/>
        </w:rPr>
        <w:t>1．文字限时录入：（1）中文录入10分钟</w:t>
      </w:r>
      <w:r>
        <w:rPr>
          <w:rFonts w:ascii="等线" w:hAnsi="等线" w:eastAsia="等线"/>
          <w:color w:val="000000"/>
          <w:sz w:val="28"/>
          <w:szCs w:val="28"/>
        </w:rPr>
        <w:t>;</w:t>
      </w:r>
    </w:p>
    <w:p>
      <w:pPr>
        <w:spacing w:line="360" w:lineRule="auto"/>
        <w:ind w:right="420" w:rightChars="200" w:firstLine="2800" w:firstLineChars="1000"/>
        <w:rPr>
          <w:rFonts w:hint="eastAsia" w:ascii="等线" w:hAnsi="等线" w:eastAsia="等线"/>
          <w:color w:val="000000"/>
          <w:sz w:val="28"/>
          <w:szCs w:val="28"/>
        </w:rPr>
      </w:pPr>
      <w:r>
        <w:rPr>
          <w:rFonts w:hint="eastAsia" w:ascii="等线" w:hAnsi="等线" w:eastAsia="等线"/>
          <w:color w:val="000000"/>
          <w:sz w:val="28"/>
          <w:szCs w:val="28"/>
        </w:rPr>
        <w:t>（</w:t>
      </w:r>
      <w:r>
        <w:rPr>
          <w:rFonts w:ascii="等线" w:hAnsi="等线" w:eastAsia="等线"/>
          <w:color w:val="000000"/>
          <w:sz w:val="28"/>
          <w:szCs w:val="28"/>
        </w:rPr>
        <w:t>2</w:t>
      </w:r>
      <w:r>
        <w:rPr>
          <w:rFonts w:hint="eastAsia" w:ascii="等线" w:hAnsi="等线" w:eastAsia="等线"/>
          <w:color w:val="000000"/>
          <w:sz w:val="28"/>
          <w:szCs w:val="28"/>
        </w:rPr>
        <w:t>）中英混合录入</w:t>
      </w:r>
      <w:r>
        <w:rPr>
          <w:rFonts w:ascii="等线" w:hAnsi="等线" w:eastAsia="等线"/>
          <w:color w:val="000000"/>
          <w:sz w:val="28"/>
          <w:szCs w:val="28"/>
        </w:rPr>
        <w:t>10</w:t>
      </w:r>
      <w:r>
        <w:rPr>
          <w:rFonts w:hint="eastAsia" w:ascii="等线" w:hAnsi="等线" w:eastAsia="等线"/>
          <w:color w:val="000000"/>
          <w:sz w:val="28"/>
          <w:szCs w:val="28"/>
        </w:rPr>
        <w:t>分钟</w:t>
      </w:r>
    </w:p>
    <w:p>
      <w:pPr>
        <w:spacing w:line="360" w:lineRule="auto"/>
        <w:ind w:right="420" w:rightChars="200" w:firstLine="560" w:firstLineChars="200"/>
        <w:rPr>
          <w:rFonts w:ascii="等线" w:hAnsi="等线" w:eastAsia="等线"/>
          <w:color w:val="000000"/>
          <w:sz w:val="28"/>
          <w:szCs w:val="28"/>
        </w:rPr>
      </w:pPr>
      <w:r>
        <w:rPr>
          <w:rFonts w:ascii="等线" w:hAnsi="等线" w:eastAsia="等线"/>
          <w:color w:val="000000"/>
          <w:sz w:val="28"/>
          <w:szCs w:val="28"/>
        </w:rPr>
        <w:t>2</w:t>
      </w:r>
      <w:r>
        <w:rPr>
          <w:rFonts w:hint="eastAsia" w:ascii="等线" w:hAnsi="等线" w:eastAsia="等线"/>
          <w:color w:val="000000"/>
          <w:sz w:val="28"/>
          <w:szCs w:val="28"/>
        </w:rPr>
        <w:t>．综合操作1</w:t>
      </w:r>
      <w:r>
        <w:rPr>
          <w:rFonts w:ascii="等线" w:hAnsi="等线" w:eastAsia="等线"/>
          <w:color w:val="000000"/>
          <w:sz w:val="28"/>
          <w:szCs w:val="28"/>
        </w:rPr>
        <w:t>2</w:t>
      </w:r>
      <w:r>
        <w:rPr>
          <w:rFonts w:hint="eastAsia" w:ascii="等线" w:hAnsi="等线" w:eastAsia="等线"/>
          <w:color w:val="000000"/>
          <w:sz w:val="28"/>
          <w:szCs w:val="28"/>
        </w:rPr>
        <w:t>0分钟。</w:t>
      </w:r>
    </w:p>
    <w:p>
      <w:pPr>
        <w:spacing w:line="360" w:lineRule="auto"/>
        <w:ind w:right="420" w:rightChars="200"/>
        <w:rPr>
          <w:rFonts w:ascii="等线" w:hAnsi="等线" w:eastAsia="等线"/>
          <w:color w:val="000000"/>
          <w:sz w:val="28"/>
          <w:szCs w:val="28"/>
        </w:rPr>
      </w:pPr>
    </w:p>
    <w:p>
      <w:pPr>
        <w:spacing w:line="360" w:lineRule="auto"/>
        <w:jc w:val="left"/>
        <w:rPr>
          <w:rFonts w:eastAsia="黑体"/>
          <w:sz w:val="30"/>
          <w:szCs w:val="30"/>
        </w:rPr>
      </w:pPr>
      <w:r>
        <w:rPr>
          <w:rFonts w:eastAsia="黑体"/>
          <w:sz w:val="30"/>
          <w:szCs w:val="30"/>
        </w:rPr>
        <w:t>七、注意事项</w:t>
      </w:r>
    </w:p>
    <w:p>
      <w:pPr>
        <w:spacing w:line="360" w:lineRule="auto"/>
        <w:ind w:right="420" w:rightChars="200" w:firstLine="560" w:firstLineChars="200"/>
        <w:rPr>
          <w:rFonts w:ascii="等线" w:hAnsi="等线" w:eastAsia="等线"/>
          <w:color w:val="000000"/>
          <w:sz w:val="28"/>
          <w:szCs w:val="28"/>
        </w:rPr>
      </w:pPr>
      <w:r>
        <w:rPr>
          <w:rFonts w:hint="default" w:ascii="等线" w:hAnsi="等线" w:eastAsia="等线"/>
          <w:color w:val="000000"/>
          <w:sz w:val="28"/>
          <w:szCs w:val="28"/>
          <w:lang w:val="en"/>
        </w:rPr>
        <w:t>1</w:t>
      </w:r>
      <w:r>
        <w:rPr>
          <w:rFonts w:hint="eastAsia" w:ascii="等线" w:hAnsi="等线" w:eastAsia="等线"/>
          <w:color w:val="000000"/>
          <w:sz w:val="28"/>
          <w:szCs w:val="28"/>
          <w:lang w:val="en" w:eastAsia="zh-CN"/>
        </w:rPr>
        <w:t>.</w:t>
      </w:r>
      <w:r>
        <w:rPr>
          <w:rFonts w:hint="eastAsia" w:ascii="等线" w:hAnsi="等线" w:eastAsia="等线"/>
          <w:color w:val="000000"/>
          <w:sz w:val="28"/>
          <w:szCs w:val="28"/>
        </w:rPr>
        <w:t>选手必须自觉遵守赛场纪律，服从赛场领队、指挥、裁判、工作人员的统一调度和安排。</w:t>
      </w:r>
    </w:p>
    <w:p>
      <w:pPr>
        <w:spacing w:line="360" w:lineRule="auto"/>
        <w:ind w:right="420" w:rightChars="200" w:firstLine="560" w:firstLineChars="200"/>
        <w:rPr>
          <w:rFonts w:ascii="等线" w:hAnsi="等线" w:eastAsia="等线"/>
          <w:color w:val="000000"/>
          <w:sz w:val="28"/>
          <w:szCs w:val="28"/>
        </w:rPr>
      </w:pPr>
      <w:r>
        <w:rPr>
          <w:rFonts w:hint="eastAsia" w:ascii="等线" w:hAnsi="等线" w:eastAsia="等线"/>
          <w:color w:val="000000"/>
          <w:sz w:val="28"/>
          <w:szCs w:val="28"/>
        </w:rPr>
        <w:t>2</w:t>
      </w:r>
      <w:r>
        <w:rPr>
          <w:rFonts w:hint="eastAsia" w:ascii="等线" w:hAnsi="等线" w:eastAsia="等线"/>
          <w:color w:val="000000"/>
          <w:sz w:val="28"/>
          <w:szCs w:val="28"/>
          <w:lang w:eastAsia="zh-CN"/>
        </w:rPr>
        <w:t>.</w:t>
      </w:r>
      <w:r>
        <w:rPr>
          <w:rFonts w:hint="eastAsia" w:ascii="等线" w:hAnsi="等线" w:eastAsia="等线"/>
          <w:color w:val="000000"/>
          <w:sz w:val="28"/>
          <w:szCs w:val="28"/>
        </w:rPr>
        <w:t>选手必须持</w:t>
      </w:r>
      <w:r>
        <w:rPr>
          <w:rFonts w:hint="eastAsia" w:ascii="等线" w:hAnsi="等线" w:eastAsia="等线"/>
          <w:color w:val="000000"/>
          <w:sz w:val="28"/>
          <w:szCs w:val="28"/>
          <w:lang w:eastAsia="zh-CN"/>
        </w:rPr>
        <w:t>残疾证、</w:t>
      </w:r>
      <w:r>
        <w:rPr>
          <w:rFonts w:hint="eastAsia" w:ascii="等线" w:hAnsi="等线" w:eastAsia="等线"/>
          <w:color w:val="000000"/>
          <w:sz w:val="28"/>
          <w:szCs w:val="28"/>
        </w:rPr>
        <w:t>参赛证进入赛场，不得冒名顶替。竞赛按抽签排序有序进行，不得擅自交换比赛顺序。</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3</w:t>
      </w:r>
      <w:r>
        <w:rPr>
          <w:rFonts w:hint="eastAsia" w:ascii="等线" w:hAnsi="等线" w:eastAsia="等线"/>
          <w:color w:val="000000"/>
          <w:sz w:val="28"/>
          <w:szCs w:val="28"/>
          <w:lang w:eastAsia="zh-CN"/>
        </w:rPr>
        <w:t>.</w:t>
      </w:r>
      <w:r>
        <w:rPr>
          <w:rFonts w:hint="eastAsia" w:ascii="等线" w:hAnsi="等线" w:eastAsia="等线"/>
          <w:color w:val="000000"/>
          <w:sz w:val="28"/>
          <w:szCs w:val="28"/>
        </w:rPr>
        <w:t>选手应提前1</w:t>
      </w:r>
      <w:r>
        <w:rPr>
          <w:rFonts w:ascii="等线" w:hAnsi="等线" w:eastAsia="等线"/>
          <w:color w:val="000000"/>
          <w:sz w:val="28"/>
          <w:szCs w:val="28"/>
        </w:rPr>
        <w:t>5</w:t>
      </w:r>
      <w:r>
        <w:rPr>
          <w:rFonts w:hint="eastAsia" w:ascii="等线" w:hAnsi="等线" w:eastAsia="等线"/>
          <w:color w:val="000000"/>
          <w:sz w:val="28"/>
          <w:szCs w:val="28"/>
        </w:rPr>
        <w:t>分钟进入赛场签到，迟到15分钟及以上的参赛选手严</w:t>
      </w:r>
      <w:r>
        <w:rPr>
          <w:rFonts w:hint="eastAsia" w:ascii="等线" w:hAnsi="等线" w:eastAsia="等线"/>
          <w:color w:val="000000"/>
          <w:sz w:val="28"/>
          <w:szCs w:val="28"/>
          <w:lang w:eastAsia="zh-CN"/>
        </w:rPr>
        <w:t>禁</w:t>
      </w:r>
      <w:r>
        <w:rPr>
          <w:rFonts w:hint="eastAsia" w:ascii="等线" w:hAnsi="等线" w:eastAsia="等线"/>
          <w:color w:val="000000"/>
          <w:sz w:val="28"/>
          <w:szCs w:val="28"/>
        </w:rPr>
        <w:t>入场。</w:t>
      </w:r>
    </w:p>
    <w:p>
      <w:pPr>
        <w:spacing w:line="360" w:lineRule="auto"/>
        <w:ind w:right="420" w:rightChars="200" w:firstLine="560" w:firstLineChars="200"/>
        <w:rPr>
          <w:rFonts w:hint="eastAsia" w:ascii="等线" w:hAnsi="等线" w:eastAsia="等线"/>
          <w:color w:val="000000"/>
          <w:sz w:val="28"/>
          <w:szCs w:val="28"/>
        </w:rPr>
      </w:pPr>
      <w:r>
        <w:rPr>
          <w:rFonts w:ascii="等线" w:hAnsi="等线" w:eastAsia="等线"/>
          <w:color w:val="000000"/>
          <w:sz w:val="28"/>
          <w:szCs w:val="28"/>
        </w:rPr>
        <w:t>4</w:t>
      </w:r>
      <w:r>
        <w:rPr>
          <w:rFonts w:hint="eastAsia" w:ascii="等线" w:hAnsi="等线" w:eastAsia="等线"/>
          <w:color w:val="000000"/>
          <w:sz w:val="28"/>
          <w:szCs w:val="28"/>
          <w:lang w:eastAsia="zh-CN"/>
        </w:rPr>
        <w:t>.</w:t>
      </w:r>
      <w:r>
        <w:rPr>
          <w:rFonts w:hint="eastAsia" w:ascii="等线" w:hAnsi="等线" w:eastAsia="等线"/>
          <w:color w:val="000000"/>
          <w:sz w:val="28"/>
          <w:szCs w:val="28"/>
        </w:rPr>
        <w:t>参赛选手不得携带任何通信设备及磁盘等存储设备进入赛场。</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5</w:t>
      </w:r>
      <w:r>
        <w:rPr>
          <w:rFonts w:hint="eastAsia" w:ascii="等线" w:hAnsi="等线" w:eastAsia="等线"/>
          <w:color w:val="000000"/>
          <w:sz w:val="28"/>
          <w:szCs w:val="28"/>
          <w:lang w:eastAsia="zh-CN"/>
        </w:rPr>
        <w:t>.</w:t>
      </w:r>
      <w:r>
        <w:rPr>
          <w:rFonts w:hint="eastAsia" w:ascii="等线" w:hAnsi="等线" w:eastAsia="等线"/>
          <w:color w:val="000000"/>
          <w:sz w:val="28"/>
          <w:szCs w:val="28"/>
        </w:rPr>
        <w:t>组委会选用</w:t>
      </w:r>
      <w:r>
        <w:rPr>
          <w:rFonts w:hint="eastAsia" w:ascii="等线" w:hAnsi="等线" w:eastAsia="等线"/>
          <w:color w:val="000000"/>
          <w:sz w:val="28"/>
          <w:szCs w:val="28"/>
          <w:lang w:eastAsia="zh-CN"/>
        </w:rPr>
        <w:t>的</w:t>
      </w:r>
      <w:r>
        <w:rPr>
          <w:rFonts w:hint="eastAsia" w:ascii="等线" w:hAnsi="等线" w:eastAsia="等线"/>
          <w:color w:val="000000"/>
          <w:sz w:val="28"/>
          <w:szCs w:val="28"/>
        </w:rPr>
        <w:t>汉字输入法为标准五笔(86版）、智能拼音、全拼、搜狗拼音。不允许选手自带输入法软件</w:t>
      </w:r>
      <w:r>
        <w:rPr>
          <w:rFonts w:hint="eastAsia" w:ascii="等线" w:hAnsi="等线" w:eastAsia="等线"/>
          <w:color w:val="000000"/>
          <w:sz w:val="28"/>
          <w:szCs w:val="28"/>
          <w:lang w:eastAsia="zh-CN"/>
        </w:rPr>
        <w:t>及</w:t>
      </w:r>
      <w:r>
        <w:rPr>
          <w:rFonts w:hint="eastAsia" w:ascii="等线" w:hAnsi="等线" w:eastAsia="等线"/>
          <w:color w:val="000000"/>
          <w:sz w:val="28"/>
          <w:szCs w:val="28"/>
        </w:rPr>
        <w:t>键盘</w:t>
      </w:r>
      <w:r>
        <w:rPr>
          <w:rFonts w:hint="default" w:ascii="等线" w:hAnsi="等线" w:eastAsia="等线"/>
          <w:color w:val="000000"/>
          <w:sz w:val="28"/>
          <w:szCs w:val="28"/>
          <w:lang w:val="en"/>
        </w:rPr>
        <w:t>,</w:t>
      </w:r>
      <w:r>
        <w:rPr>
          <w:rFonts w:hint="eastAsia" w:ascii="等线" w:hAnsi="等线" w:eastAsia="等线"/>
          <w:color w:val="000000"/>
          <w:sz w:val="28"/>
          <w:szCs w:val="28"/>
        </w:rPr>
        <w:t>如选手因残疾部位或残疾等级</w:t>
      </w:r>
      <w:r>
        <w:rPr>
          <w:rFonts w:hint="eastAsia" w:ascii="等线" w:hAnsi="等线" w:eastAsia="等线"/>
          <w:color w:val="000000"/>
          <w:sz w:val="28"/>
          <w:szCs w:val="28"/>
          <w:lang w:eastAsia="zh-CN"/>
        </w:rPr>
        <w:t>的</w:t>
      </w:r>
      <w:r>
        <w:rPr>
          <w:rFonts w:hint="eastAsia" w:ascii="等线" w:hAnsi="等线" w:eastAsia="等线"/>
          <w:color w:val="000000"/>
          <w:sz w:val="28"/>
          <w:szCs w:val="28"/>
        </w:rPr>
        <w:t>原因需自带特殊键盘，</w:t>
      </w:r>
      <w:r>
        <w:rPr>
          <w:rFonts w:hint="eastAsia" w:ascii="等线" w:hAnsi="等线" w:eastAsia="等线"/>
          <w:color w:val="000000"/>
          <w:sz w:val="28"/>
          <w:szCs w:val="28"/>
          <w:lang w:eastAsia="zh-CN"/>
        </w:rPr>
        <w:t>赛前，</w:t>
      </w:r>
      <w:r>
        <w:rPr>
          <w:rFonts w:hint="eastAsia" w:ascii="等线" w:hAnsi="等线" w:eastAsia="等线"/>
          <w:color w:val="000000"/>
          <w:sz w:val="28"/>
          <w:szCs w:val="28"/>
        </w:rPr>
        <w:t>须向竞赛组委会提出申请，经组委会</w:t>
      </w:r>
      <w:r>
        <w:rPr>
          <w:rFonts w:hint="eastAsia" w:ascii="等线" w:hAnsi="等线" w:eastAsia="等线"/>
          <w:color w:val="000000"/>
          <w:sz w:val="28"/>
          <w:szCs w:val="28"/>
          <w:lang w:eastAsia="zh-CN"/>
        </w:rPr>
        <w:t>确认</w:t>
      </w:r>
      <w:r>
        <w:rPr>
          <w:rFonts w:hint="eastAsia" w:ascii="等线" w:hAnsi="等线" w:eastAsia="等线"/>
          <w:color w:val="000000"/>
          <w:sz w:val="28"/>
          <w:szCs w:val="28"/>
        </w:rPr>
        <w:t>通过后方可使用。</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6</w:t>
      </w:r>
      <w:r>
        <w:rPr>
          <w:rFonts w:hint="eastAsia" w:ascii="等线" w:hAnsi="等线" w:eastAsia="等线"/>
          <w:color w:val="000000"/>
          <w:sz w:val="28"/>
          <w:szCs w:val="28"/>
          <w:lang w:eastAsia="zh-CN"/>
        </w:rPr>
        <w:t>.</w:t>
      </w:r>
      <w:r>
        <w:rPr>
          <w:rFonts w:hint="eastAsia" w:ascii="等线" w:hAnsi="等线" w:eastAsia="等线"/>
          <w:color w:val="000000"/>
          <w:sz w:val="28"/>
          <w:szCs w:val="28"/>
        </w:rPr>
        <w:t>竞赛组委会有权在必要时对竞赛任务、评分标准等进行修改，并及时公示。</w:t>
      </w:r>
    </w:p>
    <w:p>
      <w:pPr>
        <w:spacing w:line="360" w:lineRule="auto"/>
        <w:ind w:right="420" w:rightChars="200" w:firstLine="560" w:firstLineChars="200"/>
        <w:rPr>
          <w:rFonts w:hint="eastAsia" w:ascii="等线" w:hAnsi="等线" w:eastAsia="等线"/>
          <w:color w:val="000000"/>
          <w:sz w:val="28"/>
          <w:szCs w:val="28"/>
        </w:rPr>
      </w:pPr>
      <w:r>
        <w:rPr>
          <w:rFonts w:hint="eastAsia" w:ascii="等线" w:hAnsi="等线" w:eastAsia="等线"/>
          <w:color w:val="000000"/>
          <w:sz w:val="28"/>
          <w:szCs w:val="28"/>
        </w:rPr>
        <w:t>7</w:t>
      </w:r>
      <w:r>
        <w:rPr>
          <w:rFonts w:hint="eastAsia" w:ascii="等线" w:hAnsi="等线" w:eastAsia="等线"/>
          <w:color w:val="000000"/>
          <w:sz w:val="28"/>
          <w:szCs w:val="28"/>
          <w:lang w:eastAsia="zh-CN"/>
        </w:rPr>
        <w:t>.</w:t>
      </w:r>
      <w:r>
        <w:rPr>
          <w:rFonts w:hint="eastAsia" w:ascii="等线" w:hAnsi="等线" w:eastAsia="等线"/>
          <w:color w:val="000000"/>
          <w:sz w:val="28"/>
          <w:szCs w:val="28"/>
        </w:rPr>
        <w:t>参赛选手须正确操作、使用竞赛组委会现场提供</w:t>
      </w:r>
      <w:r>
        <w:rPr>
          <w:rFonts w:hint="eastAsia" w:ascii="等线" w:hAnsi="等线" w:eastAsia="等线"/>
          <w:color w:val="000000"/>
          <w:sz w:val="28"/>
          <w:szCs w:val="28"/>
          <w:lang w:eastAsia="zh-CN"/>
        </w:rPr>
        <w:t>的</w:t>
      </w:r>
      <w:r>
        <w:rPr>
          <w:rFonts w:hint="eastAsia" w:ascii="等线" w:hAnsi="等线" w:eastAsia="等线"/>
          <w:color w:val="000000"/>
          <w:sz w:val="28"/>
          <w:szCs w:val="28"/>
        </w:rPr>
        <w:t>设备及工具，以免发生损坏。进入赛场后,及时清点检查设备、工具、材料等是否有遗漏或破损</w:t>
      </w:r>
      <w:r>
        <w:rPr>
          <w:rFonts w:hint="default" w:ascii="等线" w:hAnsi="等线" w:eastAsia="等线"/>
          <w:color w:val="000000"/>
          <w:sz w:val="28"/>
          <w:szCs w:val="28"/>
          <w:lang w:val="en"/>
        </w:rPr>
        <w:t>,</w:t>
      </w:r>
      <w:r>
        <w:rPr>
          <w:rFonts w:hint="eastAsia" w:ascii="等线" w:hAnsi="等线" w:eastAsia="等线"/>
          <w:color w:val="000000"/>
          <w:sz w:val="28"/>
          <w:szCs w:val="28"/>
        </w:rPr>
        <w:t>如有问题,立即向工作人员举手示意。</w:t>
      </w:r>
    </w:p>
    <w:p>
      <w:pPr>
        <w:spacing w:line="360" w:lineRule="auto"/>
        <w:ind w:right="420" w:rightChars="200" w:firstLine="560" w:firstLineChars="200"/>
        <w:rPr>
          <w:rFonts w:hint="eastAsia" w:ascii="等线" w:hAnsi="等线" w:eastAsia="等线"/>
          <w:color w:val="000000"/>
          <w:sz w:val="28"/>
          <w:szCs w:val="28"/>
        </w:rPr>
      </w:pPr>
      <w:r>
        <w:rPr>
          <w:rFonts w:hint="default" w:ascii="等线" w:hAnsi="等线" w:eastAsia="等线"/>
          <w:color w:val="000000"/>
          <w:sz w:val="28"/>
          <w:szCs w:val="28"/>
          <w:lang w:val="en"/>
        </w:rPr>
        <w:t>8</w:t>
      </w:r>
      <w:r>
        <w:rPr>
          <w:rFonts w:hint="eastAsia" w:ascii="等线" w:hAnsi="等线" w:eastAsia="等线"/>
          <w:color w:val="000000"/>
          <w:sz w:val="28"/>
          <w:szCs w:val="28"/>
          <w:lang w:val="en" w:eastAsia="zh-CN"/>
        </w:rPr>
        <w:t>.</w:t>
      </w:r>
      <w:r>
        <w:rPr>
          <w:rFonts w:hint="eastAsia" w:ascii="等线" w:hAnsi="等线" w:eastAsia="等线"/>
          <w:color w:val="000000"/>
          <w:sz w:val="28"/>
          <w:szCs w:val="28"/>
        </w:rPr>
        <w:t>竞赛规则解释权归竞赛组委会所有.</w:t>
      </w:r>
    </w:p>
    <w:p>
      <w:pPr>
        <w:spacing w:line="360" w:lineRule="auto"/>
        <w:ind w:firstLine="411" w:firstLineChars="196"/>
        <w:rPr>
          <w:rFonts w:eastAsia="仿宋_GB2312"/>
          <w:i/>
          <w:iC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Trebuchet MS">
    <w:panose1 w:val="020B06030202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34"/>
    <w:rsid w:val="0005683C"/>
    <w:rsid w:val="00067E13"/>
    <w:rsid w:val="000D31EC"/>
    <w:rsid w:val="000E66A0"/>
    <w:rsid w:val="000F70A3"/>
    <w:rsid w:val="0017083A"/>
    <w:rsid w:val="00172431"/>
    <w:rsid w:val="001919C0"/>
    <w:rsid w:val="001B2248"/>
    <w:rsid w:val="001C0AFB"/>
    <w:rsid w:val="001D1835"/>
    <w:rsid w:val="001D1988"/>
    <w:rsid w:val="00234F56"/>
    <w:rsid w:val="00261623"/>
    <w:rsid w:val="002A6BE1"/>
    <w:rsid w:val="002D10B2"/>
    <w:rsid w:val="003004B8"/>
    <w:rsid w:val="003205A6"/>
    <w:rsid w:val="00331062"/>
    <w:rsid w:val="00343AC6"/>
    <w:rsid w:val="0038116C"/>
    <w:rsid w:val="00397CBB"/>
    <w:rsid w:val="003A675D"/>
    <w:rsid w:val="003C2374"/>
    <w:rsid w:val="003E015E"/>
    <w:rsid w:val="003E5DEF"/>
    <w:rsid w:val="003F0D6A"/>
    <w:rsid w:val="003F48E7"/>
    <w:rsid w:val="004231F1"/>
    <w:rsid w:val="0043759E"/>
    <w:rsid w:val="004910CA"/>
    <w:rsid w:val="00493491"/>
    <w:rsid w:val="004F317D"/>
    <w:rsid w:val="00517F55"/>
    <w:rsid w:val="00523944"/>
    <w:rsid w:val="00545FDA"/>
    <w:rsid w:val="0058023A"/>
    <w:rsid w:val="005A1417"/>
    <w:rsid w:val="005B1D61"/>
    <w:rsid w:val="005B5434"/>
    <w:rsid w:val="005C385B"/>
    <w:rsid w:val="005E415F"/>
    <w:rsid w:val="005E6A11"/>
    <w:rsid w:val="005F79F9"/>
    <w:rsid w:val="00622932"/>
    <w:rsid w:val="00626CC8"/>
    <w:rsid w:val="0066231F"/>
    <w:rsid w:val="00672FCA"/>
    <w:rsid w:val="006B1C12"/>
    <w:rsid w:val="00715967"/>
    <w:rsid w:val="0076424B"/>
    <w:rsid w:val="007723DA"/>
    <w:rsid w:val="00775344"/>
    <w:rsid w:val="007E2844"/>
    <w:rsid w:val="0081446D"/>
    <w:rsid w:val="00845B68"/>
    <w:rsid w:val="008510DF"/>
    <w:rsid w:val="008525AB"/>
    <w:rsid w:val="00870194"/>
    <w:rsid w:val="00880470"/>
    <w:rsid w:val="008A144C"/>
    <w:rsid w:val="008B70E4"/>
    <w:rsid w:val="008D0A8E"/>
    <w:rsid w:val="008E3681"/>
    <w:rsid w:val="009009E9"/>
    <w:rsid w:val="00916730"/>
    <w:rsid w:val="00933990"/>
    <w:rsid w:val="00944998"/>
    <w:rsid w:val="0095083B"/>
    <w:rsid w:val="0096121E"/>
    <w:rsid w:val="0099158A"/>
    <w:rsid w:val="009A1DC5"/>
    <w:rsid w:val="009A2414"/>
    <w:rsid w:val="009A41E0"/>
    <w:rsid w:val="009C008C"/>
    <w:rsid w:val="009F128D"/>
    <w:rsid w:val="00A4463E"/>
    <w:rsid w:val="00A64616"/>
    <w:rsid w:val="00A66603"/>
    <w:rsid w:val="00A81533"/>
    <w:rsid w:val="00A82D38"/>
    <w:rsid w:val="00AC4A6C"/>
    <w:rsid w:val="00B01617"/>
    <w:rsid w:val="00B44AFA"/>
    <w:rsid w:val="00B67CE1"/>
    <w:rsid w:val="00BA79C6"/>
    <w:rsid w:val="00BB3463"/>
    <w:rsid w:val="00BB723A"/>
    <w:rsid w:val="00BE3629"/>
    <w:rsid w:val="00BE362A"/>
    <w:rsid w:val="00C04CE8"/>
    <w:rsid w:val="00C209A8"/>
    <w:rsid w:val="00C23F48"/>
    <w:rsid w:val="00C2761A"/>
    <w:rsid w:val="00C32B54"/>
    <w:rsid w:val="00C45650"/>
    <w:rsid w:val="00C45804"/>
    <w:rsid w:val="00C726C3"/>
    <w:rsid w:val="00C92A83"/>
    <w:rsid w:val="00C971B0"/>
    <w:rsid w:val="00D00188"/>
    <w:rsid w:val="00D067D6"/>
    <w:rsid w:val="00D32EFF"/>
    <w:rsid w:val="00D91B99"/>
    <w:rsid w:val="00DC2FF2"/>
    <w:rsid w:val="00DF1A82"/>
    <w:rsid w:val="00E314C7"/>
    <w:rsid w:val="00E62CDF"/>
    <w:rsid w:val="00E74383"/>
    <w:rsid w:val="00E83B5C"/>
    <w:rsid w:val="00E93802"/>
    <w:rsid w:val="00EE3942"/>
    <w:rsid w:val="00F0161D"/>
    <w:rsid w:val="00F1276C"/>
    <w:rsid w:val="00F31E0C"/>
    <w:rsid w:val="00F353CC"/>
    <w:rsid w:val="00F54442"/>
    <w:rsid w:val="00F633A1"/>
    <w:rsid w:val="00F64F2A"/>
    <w:rsid w:val="00F65288"/>
    <w:rsid w:val="00F719D4"/>
    <w:rsid w:val="00F827B1"/>
    <w:rsid w:val="00FB1DC9"/>
    <w:rsid w:val="02415D96"/>
    <w:rsid w:val="05446D1C"/>
    <w:rsid w:val="075964B7"/>
    <w:rsid w:val="10B11A8C"/>
    <w:rsid w:val="148F01D1"/>
    <w:rsid w:val="15B50BB8"/>
    <w:rsid w:val="15E100D9"/>
    <w:rsid w:val="1D6E4CCF"/>
    <w:rsid w:val="1FED0C89"/>
    <w:rsid w:val="23B231C4"/>
    <w:rsid w:val="247D4C09"/>
    <w:rsid w:val="2A7D3A4D"/>
    <w:rsid w:val="2CAA7870"/>
    <w:rsid w:val="35F7E62F"/>
    <w:rsid w:val="375B192F"/>
    <w:rsid w:val="38725E1D"/>
    <w:rsid w:val="387E49D4"/>
    <w:rsid w:val="38A966FD"/>
    <w:rsid w:val="401A6F65"/>
    <w:rsid w:val="4C466CC7"/>
    <w:rsid w:val="4F9E3814"/>
    <w:rsid w:val="51AC6EA5"/>
    <w:rsid w:val="53A07BFC"/>
    <w:rsid w:val="58DD7F1D"/>
    <w:rsid w:val="5D3101E9"/>
    <w:rsid w:val="5FA47624"/>
    <w:rsid w:val="60BD0EC3"/>
    <w:rsid w:val="62523E89"/>
    <w:rsid w:val="69176764"/>
    <w:rsid w:val="6B481921"/>
    <w:rsid w:val="6BCFE787"/>
    <w:rsid w:val="6BF48433"/>
    <w:rsid w:val="6EC51A4B"/>
    <w:rsid w:val="78B457AA"/>
    <w:rsid w:val="796E1FBD"/>
    <w:rsid w:val="7ACB96A1"/>
    <w:rsid w:val="7DD41545"/>
    <w:rsid w:val="7DFFC12E"/>
    <w:rsid w:val="8FFB3DC1"/>
    <w:rsid w:val="DEE4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jc w:val="center"/>
    </w:pPr>
    <w:rPr>
      <w:rFonts w:ascii="楷体_GB2312" w:hAnsi="宋体" w:eastAsia="楷体_GB2312"/>
      <w:bCs/>
      <w:sz w:val="44"/>
      <w:szCs w:val="44"/>
    </w:rPr>
  </w:style>
  <w:style w:type="character" w:customStyle="1" w:styleId="7">
    <w:name w:val="标题 Char"/>
    <w:link w:val="4"/>
    <w:qFormat/>
    <w:uiPriority w:val="0"/>
    <w:rPr>
      <w:rFonts w:ascii="楷体_GB2312" w:hAnsi="宋体" w:eastAsia="楷体_GB2312" w:cs="Times New Roman"/>
      <w:bCs/>
      <w:sz w:val="44"/>
      <w:szCs w:val="44"/>
    </w:rPr>
  </w:style>
  <w:style w:type="character" w:customStyle="1" w:styleId="8">
    <w:name w:val="页眉 Char"/>
    <w:link w:val="3"/>
    <w:semiHidden/>
    <w:qFormat/>
    <w:uiPriority w:val="99"/>
    <w:rPr>
      <w:rFonts w:ascii="Times New Roman" w:hAnsi="Times New Roman"/>
      <w:kern w:val="2"/>
      <w:sz w:val="18"/>
      <w:szCs w:val="18"/>
    </w:rPr>
  </w:style>
  <w:style w:type="character" w:customStyle="1" w:styleId="9">
    <w:name w:val="页脚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Words>
  <Characters>1095</Characters>
  <Lines>9</Lines>
  <Paragraphs>2</Paragraphs>
  <TotalTime>7</TotalTime>
  <ScaleCrop>false</ScaleCrop>
  <LinksUpToDate>false</LinksUpToDate>
  <CharactersWithSpaces>1285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2022-08-17T13:23:00Z</dcterms:created>
  <dc:creator>Wang Ning</dc:creator>
  <cp:lastModifiedBy>uos</cp:lastModifiedBy>
  <dcterms:modified xsi:type="dcterms:W3CDTF">2022-08-17T15:26:02Z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