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6"/>
          <w:szCs w:val="36"/>
        </w:rPr>
      </w:pPr>
      <w:r>
        <w:rPr>
          <w:rFonts w:hint="eastAsia" w:ascii="仿宋_GB2312" w:eastAsia="仿宋_GB2312"/>
          <w:b/>
          <w:sz w:val="36"/>
          <w:szCs w:val="36"/>
        </w:rPr>
        <w:t>北京市职业技能竞赛赛务人员管理办法</w:t>
      </w:r>
    </w:p>
    <w:p>
      <w:pPr>
        <w:pStyle w:val="4"/>
        <w:spacing w:beforeLines="100" w:beforeAutospacing="0" w:after="0" w:afterAutospacing="0" w:line="240" w:lineRule="atLeast"/>
        <w:ind w:firstLine="642" w:firstLineChars="200"/>
        <w:jc w:val="both"/>
        <w:rPr>
          <w:rFonts w:hint="eastAsia" w:ascii="仿宋_GB2312" w:eastAsia="仿宋_GB2312"/>
          <w:color w:val="333333"/>
          <w:sz w:val="32"/>
          <w:szCs w:val="32"/>
        </w:rPr>
      </w:pPr>
      <w:r>
        <w:rPr>
          <w:rFonts w:hint="eastAsia" w:ascii="仿宋_GB2312" w:eastAsia="仿宋_GB2312"/>
          <w:b/>
          <w:color w:val="333333"/>
          <w:sz w:val="32"/>
          <w:szCs w:val="32"/>
        </w:rPr>
        <w:t xml:space="preserve">第一条 </w:t>
      </w:r>
      <w:r>
        <w:rPr>
          <w:rFonts w:hint="eastAsia" w:ascii="仿宋_GB2312" w:eastAsia="仿宋_GB2312"/>
          <w:color w:val="333333"/>
          <w:sz w:val="32"/>
          <w:szCs w:val="32"/>
        </w:rPr>
        <w:t>为进一步规范北京市职业技能竞赛活动，按照《北京市职业技能竞赛管理办法（试行）》有关规定，制定本办法。</w:t>
      </w:r>
    </w:p>
    <w:p>
      <w:pPr>
        <w:pStyle w:val="4"/>
        <w:spacing w:before="0" w:beforeAutospacing="0" w:after="0" w:afterAutospacing="0" w:line="240" w:lineRule="atLeast"/>
        <w:ind w:firstLine="642" w:firstLineChars="200"/>
        <w:jc w:val="both"/>
        <w:rPr>
          <w:rFonts w:hint="eastAsia" w:ascii="仿宋_GB2312" w:eastAsia="仿宋_GB2312"/>
          <w:color w:val="333333"/>
          <w:sz w:val="32"/>
          <w:szCs w:val="32"/>
        </w:rPr>
      </w:pPr>
      <w:r>
        <w:rPr>
          <w:rFonts w:hint="eastAsia" w:ascii="仿宋_GB2312" w:eastAsia="仿宋_GB2312"/>
          <w:b/>
          <w:color w:val="333333"/>
          <w:sz w:val="32"/>
          <w:szCs w:val="32"/>
        </w:rPr>
        <w:t xml:space="preserve">第二条 </w:t>
      </w:r>
      <w:r>
        <w:rPr>
          <w:rFonts w:hint="eastAsia" w:ascii="仿宋_GB2312" w:eastAsia="仿宋_GB2312"/>
          <w:color w:val="333333"/>
          <w:sz w:val="32"/>
          <w:szCs w:val="32"/>
        </w:rPr>
        <w:t>本办法所指职业技能竞赛赛务人员（以下简称赛务人员）是指按照《北京市职业技能竞赛管理办法（试行）》要求组织技能竞赛活动的赛务管理的相关人员。</w:t>
      </w:r>
    </w:p>
    <w:p>
      <w:pPr>
        <w:pStyle w:val="4"/>
        <w:spacing w:before="0" w:beforeAutospacing="0" w:after="0" w:afterAutospacing="0" w:line="240" w:lineRule="atLeast"/>
        <w:ind w:firstLine="642" w:firstLineChars="200"/>
        <w:jc w:val="both"/>
        <w:rPr>
          <w:rFonts w:hint="eastAsia" w:ascii="仿宋_GB2312" w:eastAsia="仿宋_GB2312"/>
          <w:b/>
          <w:color w:val="333333"/>
          <w:sz w:val="32"/>
          <w:szCs w:val="32"/>
        </w:rPr>
      </w:pPr>
      <w:r>
        <w:rPr>
          <w:rFonts w:hint="eastAsia" w:ascii="仿宋_GB2312" w:eastAsia="仿宋_GB2312"/>
          <w:b/>
          <w:color w:val="333333"/>
          <w:sz w:val="32"/>
          <w:szCs w:val="32"/>
        </w:rPr>
        <w:t xml:space="preserve">第三条 </w:t>
      </w:r>
      <w:r>
        <w:rPr>
          <w:rFonts w:hint="eastAsia" w:ascii="仿宋_GB2312" w:eastAsia="仿宋_GB2312"/>
          <w:color w:val="333333"/>
          <w:sz w:val="32"/>
          <w:szCs w:val="32"/>
        </w:rPr>
        <w:t>职业技能竞赛赛务管理（以</w:t>
      </w:r>
      <w:bookmarkStart w:id="0" w:name="_GoBack"/>
      <w:bookmarkEnd w:id="0"/>
      <w:r>
        <w:rPr>
          <w:rFonts w:hint="eastAsia" w:ascii="仿宋_GB2312" w:eastAsia="仿宋_GB2312"/>
          <w:color w:val="333333"/>
          <w:sz w:val="32"/>
          <w:szCs w:val="32"/>
        </w:rPr>
        <w:t>下简称赛务管理）工作包括：制定竞赛实施方案、竞赛组织活动备案、竞赛网上注册、竞赛试题准备、赛场管理、人员管理、竞赛实施过程管理、阅卷评分、职业技能竞赛信息统计、竞赛表彰等。</w:t>
      </w:r>
    </w:p>
    <w:p>
      <w:pPr>
        <w:pStyle w:val="4"/>
        <w:spacing w:before="0" w:beforeAutospacing="0" w:after="0" w:afterAutospacing="0" w:line="240" w:lineRule="atLeast"/>
        <w:ind w:firstLine="642" w:firstLineChars="200"/>
        <w:jc w:val="both"/>
        <w:rPr>
          <w:rFonts w:hint="eastAsia" w:ascii="仿宋_GB2312" w:eastAsia="仿宋_GB2312"/>
          <w:color w:val="333333"/>
          <w:sz w:val="32"/>
          <w:szCs w:val="32"/>
        </w:rPr>
      </w:pPr>
      <w:r>
        <w:rPr>
          <w:rFonts w:hint="eastAsia" w:ascii="仿宋_GB2312" w:eastAsia="仿宋_GB2312"/>
          <w:b/>
          <w:color w:val="333333"/>
          <w:sz w:val="32"/>
          <w:szCs w:val="32"/>
        </w:rPr>
        <w:t xml:space="preserve">第四条 </w:t>
      </w:r>
      <w:r>
        <w:rPr>
          <w:rFonts w:hint="eastAsia" w:ascii="仿宋_GB2312" w:eastAsia="仿宋_GB2312"/>
          <w:color w:val="333333"/>
          <w:sz w:val="32"/>
          <w:szCs w:val="32"/>
        </w:rPr>
        <w:t>北京市职业技能鉴定管理中心（以下简称市鉴定管理中心）负责赛务人员的培训、认证和监督检查工作，区、县人力资源和社会保障局竞赛管理机构是赛务人员日常管理和注册登记机构。</w:t>
      </w:r>
    </w:p>
    <w:p>
      <w:pPr>
        <w:pStyle w:val="4"/>
        <w:spacing w:before="0" w:beforeAutospacing="0" w:after="0" w:afterAutospacing="0" w:line="240" w:lineRule="atLeast"/>
        <w:ind w:firstLine="642" w:firstLineChars="200"/>
        <w:jc w:val="both"/>
        <w:rPr>
          <w:rFonts w:hint="eastAsia" w:ascii="仿宋_GB2312" w:eastAsia="仿宋_GB2312"/>
          <w:color w:val="333333"/>
          <w:sz w:val="32"/>
          <w:szCs w:val="32"/>
        </w:rPr>
      </w:pPr>
      <w:r>
        <w:rPr>
          <w:rFonts w:hint="eastAsia" w:ascii="仿宋_GB2312" w:eastAsia="仿宋_GB2312"/>
          <w:b/>
          <w:color w:val="333333"/>
          <w:sz w:val="32"/>
          <w:szCs w:val="32"/>
        </w:rPr>
        <w:t xml:space="preserve">第五条 </w:t>
      </w:r>
      <w:r>
        <w:rPr>
          <w:rFonts w:hint="eastAsia" w:ascii="仿宋_GB2312" w:eastAsia="仿宋_GB2312"/>
          <w:color w:val="333333"/>
          <w:sz w:val="32"/>
          <w:szCs w:val="32"/>
        </w:rPr>
        <w:t>赛务人员应具备以下资格条件：</w:t>
      </w:r>
    </w:p>
    <w:p>
      <w:pPr>
        <w:pStyle w:val="4"/>
        <w:spacing w:before="0" w:beforeAutospacing="0" w:after="0" w:afterAutospacing="0" w:line="240" w:lineRule="atLeast"/>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（一）热爱祖国、热爱本职工作，具有良好的职业道德和心理素质，年龄原则上在55岁以下，身体健康，能够胜任竞赛管理工作；</w:t>
      </w:r>
    </w:p>
    <w:p>
      <w:pPr>
        <w:pStyle w:val="4"/>
        <w:spacing w:before="0" w:beforeAutospacing="0" w:after="0" w:afterAutospacing="0" w:line="240" w:lineRule="atLeast"/>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（二）赛务人员需取得大专以上学历，熟悉计算机网络操作；</w:t>
      </w:r>
    </w:p>
    <w:p>
      <w:pPr>
        <w:pStyle w:val="4"/>
        <w:spacing w:before="0" w:beforeAutospacing="0" w:after="0" w:afterAutospacing="0" w:line="240" w:lineRule="atLeast"/>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（三）熟悉本市职业技能竞赛相关管理办法和有关规定，有从事职业技能竞赛相关辅助工作的经验。</w:t>
      </w:r>
    </w:p>
    <w:p>
      <w:pPr>
        <w:pStyle w:val="4"/>
        <w:spacing w:before="0" w:beforeAutospacing="0" w:after="0" w:afterAutospacing="0" w:line="240" w:lineRule="atLeast"/>
        <w:ind w:firstLine="642" w:firstLineChars="200"/>
        <w:jc w:val="both"/>
        <w:rPr>
          <w:rFonts w:hint="eastAsia" w:ascii="仿宋_GB2312" w:eastAsia="仿宋_GB2312"/>
          <w:color w:val="333333"/>
          <w:sz w:val="32"/>
          <w:szCs w:val="32"/>
        </w:rPr>
      </w:pPr>
      <w:r>
        <w:rPr>
          <w:rFonts w:hint="eastAsia" w:ascii="仿宋_GB2312" w:eastAsia="仿宋_GB2312"/>
          <w:b/>
          <w:color w:val="333333"/>
          <w:sz w:val="32"/>
          <w:szCs w:val="32"/>
        </w:rPr>
        <w:t xml:space="preserve">第六条 </w:t>
      </w:r>
      <w:r>
        <w:rPr>
          <w:rFonts w:hint="eastAsia" w:ascii="仿宋_GB2312" w:eastAsia="仿宋_GB2312"/>
          <w:color w:val="333333"/>
          <w:sz w:val="32"/>
          <w:szCs w:val="32"/>
        </w:rPr>
        <w:t>凡具备赛务人员资格条件者，由本人提出申请，填写《北京市职业技能竞赛赛务人员资格申报表》（附录1），经所在单位签署推荐意见，报送市鉴定管理中心进行资格审查，审查合格的人员，由市鉴定管理中心组织开展业务培训，培训合格并进行有效注册后，视为取得赛务人员资质，可参加职业技能竞赛赛务工作。</w:t>
      </w:r>
    </w:p>
    <w:p>
      <w:pPr>
        <w:pStyle w:val="4"/>
        <w:spacing w:before="0" w:beforeAutospacing="0" w:after="0" w:afterAutospacing="0" w:line="240" w:lineRule="atLeast"/>
        <w:ind w:firstLine="642" w:firstLineChars="200"/>
        <w:jc w:val="both"/>
        <w:rPr>
          <w:rFonts w:hint="eastAsia" w:ascii="仿宋_GB2312" w:eastAsia="仿宋_GB2312"/>
          <w:color w:val="333333"/>
          <w:sz w:val="32"/>
          <w:szCs w:val="32"/>
        </w:rPr>
      </w:pPr>
      <w:r>
        <w:rPr>
          <w:rFonts w:hint="eastAsia" w:ascii="仿宋_GB2312" w:eastAsia="仿宋_GB2312"/>
          <w:b/>
          <w:color w:val="333333"/>
          <w:sz w:val="32"/>
          <w:szCs w:val="32"/>
        </w:rPr>
        <w:t xml:space="preserve">第七条 </w:t>
      </w:r>
      <w:r>
        <w:rPr>
          <w:rFonts w:hint="eastAsia" w:ascii="仿宋_GB2312" w:eastAsia="仿宋_GB2312"/>
          <w:color w:val="333333"/>
          <w:sz w:val="32"/>
          <w:szCs w:val="32"/>
        </w:rPr>
        <w:t>申报人员参加培训后，经市鉴定管理中心考核合格，颁发北京市职业技能竞赛赛务人员证书和证卡。</w:t>
      </w:r>
    </w:p>
    <w:p>
      <w:pPr>
        <w:pStyle w:val="4"/>
        <w:spacing w:before="0" w:beforeAutospacing="0" w:after="0" w:afterAutospacing="0" w:line="240" w:lineRule="atLeast"/>
        <w:ind w:firstLine="642" w:firstLineChars="200"/>
        <w:jc w:val="both"/>
        <w:rPr>
          <w:rFonts w:hint="eastAsia" w:ascii="仿宋_GB2312" w:eastAsia="仿宋_GB2312"/>
          <w:b/>
          <w:color w:val="333333"/>
          <w:sz w:val="32"/>
          <w:szCs w:val="32"/>
        </w:rPr>
      </w:pPr>
      <w:r>
        <w:rPr>
          <w:rFonts w:hint="eastAsia" w:ascii="仿宋_GB2312" w:eastAsia="仿宋_GB2312"/>
          <w:b/>
          <w:color w:val="333333"/>
          <w:sz w:val="32"/>
          <w:szCs w:val="32"/>
        </w:rPr>
        <w:t xml:space="preserve">第八条 </w:t>
      </w:r>
      <w:r>
        <w:rPr>
          <w:rFonts w:hint="eastAsia" w:ascii="仿宋_GB2312" w:eastAsia="仿宋_GB2312"/>
          <w:color w:val="333333"/>
          <w:sz w:val="32"/>
          <w:szCs w:val="32"/>
        </w:rPr>
        <w:t>各竞赛主办单位须使用获得赛务人员资质的人员进行赛务工作。</w:t>
      </w:r>
    </w:p>
    <w:p>
      <w:pPr>
        <w:pStyle w:val="4"/>
        <w:spacing w:before="0" w:beforeAutospacing="0" w:after="0" w:afterAutospacing="0" w:line="240" w:lineRule="atLeast"/>
        <w:ind w:firstLine="642" w:firstLineChars="200"/>
        <w:jc w:val="both"/>
        <w:rPr>
          <w:rFonts w:hint="eastAsia" w:ascii="仿宋_GB2312" w:eastAsia="仿宋_GB2312"/>
          <w:color w:val="333333"/>
          <w:sz w:val="32"/>
          <w:szCs w:val="32"/>
        </w:rPr>
      </w:pPr>
      <w:r>
        <w:rPr>
          <w:rFonts w:hint="eastAsia" w:ascii="仿宋_GB2312" w:eastAsia="仿宋_GB2312"/>
          <w:b/>
          <w:color w:val="333333"/>
          <w:sz w:val="32"/>
          <w:szCs w:val="32"/>
        </w:rPr>
        <w:t>第九条 </w:t>
      </w:r>
      <w:r>
        <w:rPr>
          <w:rFonts w:hint="eastAsia" w:ascii="仿宋_GB2312" w:eastAsia="仿宋_GB2312"/>
          <w:color w:val="333333"/>
          <w:sz w:val="32"/>
          <w:szCs w:val="32"/>
        </w:rPr>
        <w:t>建立赛务人员业绩档案。业绩档案包括：</w:t>
      </w:r>
    </w:p>
    <w:p>
      <w:pPr>
        <w:pStyle w:val="4"/>
        <w:spacing w:before="0" w:beforeAutospacing="0" w:after="0" w:afterAutospacing="0" w:line="240" w:lineRule="atLeast"/>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（一）北京市职业技能竞赛赛务人员资格申报表(附录1）;</w:t>
      </w:r>
    </w:p>
    <w:p>
      <w:pPr>
        <w:pStyle w:val="4"/>
        <w:spacing w:before="0" w:beforeAutospacing="0" w:after="0" w:afterAutospacing="0" w:line="240" w:lineRule="atLeast"/>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（二）北京市职业技能竞赛赛务人员</w:t>
      </w:r>
      <w:r>
        <w:rPr>
          <w:rFonts w:ascii="仿宋_GB2312" w:eastAsia="仿宋_GB2312"/>
          <w:color w:val="333333"/>
          <w:sz w:val="32"/>
          <w:szCs w:val="32"/>
        </w:rPr>
        <w:t>注册登记表</w:t>
      </w:r>
      <w:r>
        <w:rPr>
          <w:rFonts w:hint="eastAsia" w:ascii="仿宋_GB2312" w:eastAsia="仿宋_GB2312"/>
          <w:color w:val="333333"/>
          <w:sz w:val="32"/>
          <w:szCs w:val="32"/>
        </w:rPr>
        <w:t>(附录2）;</w:t>
      </w:r>
    </w:p>
    <w:p>
      <w:pPr>
        <w:pStyle w:val="4"/>
        <w:spacing w:before="0" w:beforeAutospacing="0" w:after="0" w:afterAutospacing="0" w:line="240" w:lineRule="atLeast"/>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（三）北京市职业技能竞赛赛务人员审验申请表(附录3)；</w:t>
      </w:r>
    </w:p>
    <w:p>
      <w:pPr>
        <w:pStyle w:val="4"/>
        <w:spacing w:before="0" w:beforeAutospacing="0" w:after="0" w:afterAutospacing="0" w:line="240" w:lineRule="atLeast"/>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 xml:space="preserve">（四）北京市职业技能竞赛赛务人员培训考核表(附录4)。 </w:t>
      </w:r>
    </w:p>
    <w:p>
      <w:pPr>
        <w:pStyle w:val="4"/>
        <w:spacing w:before="0" w:beforeAutospacing="0" w:after="0" w:afterAutospacing="0" w:line="240" w:lineRule="atLeast"/>
        <w:ind w:firstLine="642" w:firstLineChars="200"/>
        <w:jc w:val="both"/>
        <w:rPr>
          <w:rFonts w:hint="eastAsia" w:ascii="仿宋_GB2312" w:eastAsia="仿宋_GB2312"/>
          <w:color w:val="333333"/>
          <w:sz w:val="32"/>
          <w:szCs w:val="32"/>
        </w:rPr>
      </w:pPr>
      <w:r>
        <w:rPr>
          <w:rFonts w:hint="eastAsia" w:ascii="仿宋_GB2312" w:eastAsia="仿宋_GB2312"/>
          <w:b/>
          <w:color w:val="333333"/>
          <w:sz w:val="32"/>
          <w:szCs w:val="32"/>
        </w:rPr>
        <w:t>第十条</w:t>
      </w:r>
      <w:r>
        <w:rPr>
          <w:rFonts w:hint="eastAsia" w:ascii="仿宋_GB2312" w:eastAsia="仿宋_GB2312"/>
          <w:color w:val="333333"/>
          <w:sz w:val="32"/>
          <w:szCs w:val="32"/>
        </w:rPr>
        <w:t xml:space="preserve"> 赛务人员实行注册登记制度。</w:t>
      </w:r>
      <w:r>
        <w:rPr>
          <w:rFonts w:ascii="仿宋_GB2312" w:eastAsia="仿宋_GB2312"/>
          <w:color w:val="333333"/>
          <w:sz w:val="32"/>
          <w:szCs w:val="32"/>
        </w:rPr>
        <w:t>已取得</w:t>
      </w:r>
      <w:r>
        <w:rPr>
          <w:rFonts w:hint="eastAsia" w:ascii="仿宋_GB2312" w:eastAsia="仿宋_GB2312"/>
          <w:color w:val="333333"/>
          <w:sz w:val="32"/>
          <w:szCs w:val="32"/>
        </w:rPr>
        <w:t>赛务人</w:t>
      </w:r>
      <w:r>
        <w:rPr>
          <w:rFonts w:ascii="仿宋_GB2312" w:eastAsia="仿宋_GB2312"/>
          <w:color w:val="333333"/>
          <w:sz w:val="32"/>
          <w:szCs w:val="32"/>
        </w:rPr>
        <w:t>员</w:t>
      </w:r>
      <w:r>
        <w:rPr>
          <w:rFonts w:hint="eastAsia" w:ascii="仿宋_GB2312" w:eastAsia="仿宋_GB2312"/>
          <w:color w:val="333333"/>
          <w:sz w:val="32"/>
          <w:szCs w:val="32"/>
        </w:rPr>
        <w:t>证书和证卡，</w:t>
      </w:r>
      <w:r>
        <w:rPr>
          <w:rFonts w:ascii="仿宋_GB2312" w:eastAsia="仿宋_GB2312"/>
          <w:color w:val="333333"/>
          <w:sz w:val="32"/>
          <w:szCs w:val="32"/>
        </w:rPr>
        <w:t>并且符合注册条件的</w:t>
      </w:r>
      <w:r>
        <w:rPr>
          <w:rFonts w:hint="eastAsia" w:ascii="仿宋_GB2312" w:eastAsia="仿宋_GB2312"/>
          <w:color w:val="333333"/>
          <w:sz w:val="32"/>
          <w:szCs w:val="32"/>
        </w:rPr>
        <w:t>赛务人</w:t>
      </w:r>
      <w:r>
        <w:rPr>
          <w:rFonts w:ascii="仿宋_GB2312" w:eastAsia="仿宋_GB2312"/>
          <w:color w:val="333333"/>
          <w:sz w:val="32"/>
          <w:szCs w:val="32"/>
        </w:rPr>
        <w:t>员原则上均需要注册</w:t>
      </w:r>
      <w:r>
        <w:rPr>
          <w:rFonts w:hint="eastAsia" w:ascii="仿宋_GB2312" w:eastAsia="仿宋_GB2312"/>
          <w:color w:val="333333"/>
          <w:sz w:val="32"/>
          <w:szCs w:val="32"/>
        </w:rPr>
        <w:t>。赛务人员到推荐单位所在地的区、县人力资源和社会保障局竞赛管理机构办理注册。</w:t>
      </w:r>
    </w:p>
    <w:p>
      <w:pPr>
        <w:autoSpaceDE w:val="0"/>
        <w:autoSpaceDN w:val="0"/>
        <w:adjustRightInd w:val="0"/>
        <w:spacing w:line="360" w:lineRule="auto"/>
        <w:ind w:firstLine="629" w:firstLineChars="196"/>
        <w:rPr>
          <w:rFonts w:hint="eastAsia" w:ascii="仿宋_GB2312" w:hAnsi="宋体" w:eastAsia="仿宋_GB2312" w:cs="宋体"/>
          <w:color w:val="333333"/>
          <w:kern w:val="0"/>
          <w:sz w:val="32"/>
          <w:szCs w:val="32"/>
        </w:rPr>
      </w:pPr>
      <w:r>
        <w:rPr>
          <w:rFonts w:hint="eastAsia" w:ascii="仿宋_GB2312" w:hAnsi="宋体" w:eastAsia="仿宋_GB2312" w:cs="宋体"/>
          <w:b/>
          <w:color w:val="333333"/>
          <w:kern w:val="0"/>
          <w:sz w:val="32"/>
          <w:szCs w:val="32"/>
        </w:rPr>
        <w:t>第十一条</w:t>
      </w:r>
      <w:r>
        <w:rPr>
          <w:rFonts w:hint="eastAsia" w:ascii="宋体" w:hAnsi="宋体" w:cs="宋体"/>
          <w:color w:val="000000"/>
          <w:kern w:val="0"/>
          <w:sz w:val="28"/>
          <w:szCs w:val="28"/>
        </w:rPr>
        <w:t xml:space="preserve"> </w:t>
      </w:r>
      <w:r>
        <w:rPr>
          <w:rFonts w:hint="eastAsia" w:ascii="仿宋_GB2312" w:hAnsi="宋体" w:eastAsia="仿宋_GB2312" w:cs="宋体"/>
          <w:color w:val="333333"/>
          <w:kern w:val="0"/>
          <w:sz w:val="32"/>
          <w:szCs w:val="32"/>
        </w:rPr>
        <w:t>赛务人</w:t>
      </w:r>
      <w:r>
        <w:rPr>
          <w:rFonts w:ascii="仿宋_GB2312" w:hAnsi="宋体" w:eastAsia="仿宋_GB2312" w:cs="宋体"/>
          <w:color w:val="333333"/>
          <w:kern w:val="0"/>
          <w:sz w:val="32"/>
          <w:szCs w:val="32"/>
        </w:rPr>
        <w:t>员</w:t>
      </w:r>
      <w:r>
        <w:rPr>
          <w:rFonts w:hint="eastAsia" w:ascii="仿宋_GB2312" w:hAnsi="宋体" w:eastAsia="仿宋_GB2312" w:cs="宋体"/>
          <w:color w:val="333333"/>
          <w:kern w:val="0"/>
          <w:sz w:val="32"/>
          <w:szCs w:val="32"/>
        </w:rPr>
        <w:t>取得证书和证卡30日内需办理首次注册，</w:t>
      </w:r>
      <w:r>
        <w:rPr>
          <w:rFonts w:ascii="仿宋_GB2312" w:hAnsi="宋体" w:eastAsia="仿宋_GB2312" w:cs="宋体"/>
          <w:color w:val="333333"/>
          <w:kern w:val="0"/>
          <w:sz w:val="32"/>
          <w:szCs w:val="32"/>
        </w:rPr>
        <w:t>首次注册时须提交</w:t>
      </w:r>
      <w:r>
        <w:rPr>
          <w:rFonts w:hint="eastAsia" w:ascii="仿宋_GB2312" w:hAnsi="宋体" w:eastAsia="仿宋_GB2312" w:cs="宋体"/>
          <w:color w:val="333333"/>
          <w:kern w:val="0"/>
          <w:sz w:val="32"/>
          <w:szCs w:val="32"/>
        </w:rPr>
        <w:t>《北京市职业技能竞赛赛务人员资格申报表》、《北京市职业技能竞赛赛务人员</w:t>
      </w:r>
      <w:r>
        <w:rPr>
          <w:rFonts w:ascii="仿宋_GB2312" w:hAnsi="宋体" w:eastAsia="仿宋_GB2312" w:cs="宋体"/>
          <w:color w:val="333333"/>
          <w:kern w:val="0"/>
          <w:sz w:val="32"/>
          <w:szCs w:val="32"/>
        </w:rPr>
        <w:t>注册登记表</w:t>
      </w:r>
      <w:r>
        <w:rPr>
          <w:rFonts w:hint="eastAsia" w:ascii="仿宋_GB2312" w:hAnsi="宋体" w:eastAsia="仿宋_GB2312" w:cs="宋体"/>
          <w:color w:val="333333"/>
          <w:kern w:val="0"/>
          <w:sz w:val="32"/>
          <w:szCs w:val="32"/>
        </w:rPr>
        <w:t>》</w:t>
      </w:r>
      <w:r>
        <w:rPr>
          <w:rFonts w:ascii="仿宋_GB2312" w:hAnsi="宋体" w:eastAsia="仿宋_GB2312" w:cs="宋体"/>
          <w:color w:val="333333"/>
          <w:kern w:val="0"/>
          <w:sz w:val="32"/>
          <w:szCs w:val="32"/>
        </w:rPr>
        <w:t>、身份证复印件及本人</w:t>
      </w:r>
      <w:r>
        <w:rPr>
          <w:rFonts w:hint="eastAsia" w:ascii="仿宋_GB2312" w:hAnsi="宋体" w:eastAsia="仿宋_GB2312" w:cs="宋体"/>
          <w:color w:val="333333"/>
          <w:kern w:val="0"/>
          <w:sz w:val="32"/>
          <w:szCs w:val="32"/>
        </w:rPr>
        <w:t>1</w:t>
      </w:r>
      <w:r>
        <w:rPr>
          <w:rFonts w:ascii="仿宋_GB2312" w:hAnsi="宋体" w:eastAsia="仿宋_GB2312" w:cs="宋体"/>
          <w:color w:val="333333"/>
          <w:kern w:val="0"/>
          <w:sz w:val="32"/>
          <w:szCs w:val="32"/>
        </w:rPr>
        <w:t>寸正面免冠照片1张。</w:t>
      </w:r>
    </w:p>
    <w:p>
      <w:pPr>
        <w:autoSpaceDE w:val="0"/>
        <w:autoSpaceDN w:val="0"/>
        <w:adjustRightInd w:val="0"/>
        <w:spacing w:line="360" w:lineRule="auto"/>
        <w:ind w:firstLine="629" w:firstLineChars="196"/>
        <w:rPr>
          <w:rFonts w:hint="eastAsia" w:ascii="仿宋_GB2312" w:hAnsi="宋体" w:eastAsia="仿宋_GB2312" w:cs="宋体"/>
          <w:color w:val="333333"/>
          <w:kern w:val="0"/>
          <w:sz w:val="32"/>
          <w:szCs w:val="32"/>
        </w:rPr>
      </w:pPr>
      <w:r>
        <w:rPr>
          <w:rFonts w:hint="eastAsia" w:ascii="仿宋_GB2312" w:hAnsi="宋体" w:eastAsia="仿宋_GB2312" w:cs="宋体"/>
          <w:b/>
          <w:color w:val="333333"/>
          <w:kern w:val="0"/>
          <w:sz w:val="32"/>
          <w:szCs w:val="32"/>
        </w:rPr>
        <w:t>第十二条</w:t>
      </w:r>
      <w:r>
        <w:rPr>
          <w:rFonts w:hint="eastAsia" w:ascii="宋体" w:hAnsi="宋体" w:cs="宋体"/>
          <w:color w:val="000000"/>
          <w:kern w:val="0"/>
          <w:sz w:val="28"/>
          <w:szCs w:val="28"/>
        </w:rPr>
        <w:t xml:space="preserve"> </w:t>
      </w:r>
      <w:r>
        <w:rPr>
          <w:rFonts w:hint="eastAsia" w:ascii="仿宋_GB2312" w:hAnsi="宋体" w:eastAsia="仿宋_GB2312" w:cs="宋体"/>
          <w:color w:val="333333"/>
          <w:kern w:val="0"/>
          <w:sz w:val="32"/>
          <w:szCs w:val="32"/>
        </w:rPr>
        <w:t>每奇数年1月10日至3</w:t>
      </w:r>
      <w:r>
        <w:rPr>
          <w:rFonts w:ascii="仿宋_GB2312" w:hAnsi="宋体" w:eastAsia="仿宋_GB2312" w:cs="宋体"/>
          <w:color w:val="333333"/>
          <w:kern w:val="0"/>
          <w:sz w:val="32"/>
          <w:szCs w:val="32"/>
        </w:rPr>
        <w:t>月31日为</w:t>
      </w:r>
      <w:r>
        <w:rPr>
          <w:rFonts w:hint="eastAsia" w:ascii="仿宋_GB2312" w:hAnsi="宋体" w:eastAsia="仿宋_GB2312" w:cs="宋体"/>
          <w:color w:val="333333"/>
          <w:kern w:val="0"/>
          <w:sz w:val="32"/>
          <w:szCs w:val="32"/>
        </w:rPr>
        <w:t>赛务人</w:t>
      </w:r>
      <w:r>
        <w:rPr>
          <w:rFonts w:ascii="仿宋_GB2312" w:hAnsi="宋体" w:eastAsia="仿宋_GB2312" w:cs="宋体"/>
          <w:color w:val="333333"/>
          <w:kern w:val="0"/>
          <w:sz w:val="32"/>
          <w:szCs w:val="32"/>
        </w:rPr>
        <w:t>员的注册期</w:t>
      </w:r>
      <w:r>
        <w:rPr>
          <w:rFonts w:hint="eastAsia" w:ascii="仿宋_GB2312" w:hAnsi="宋体" w:eastAsia="仿宋_GB2312" w:cs="宋体"/>
          <w:color w:val="333333"/>
          <w:kern w:val="0"/>
          <w:sz w:val="32"/>
          <w:szCs w:val="32"/>
        </w:rPr>
        <w:t xml:space="preserve">（非首次注册人员），各注册登记机构根据赛务人员业绩档案对赛务人员进行注册审核。 </w:t>
      </w:r>
    </w:p>
    <w:p>
      <w:pPr>
        <w:autoSpaceDE w:val="0"/>
        <w:autoSpaceDN w:val="0"/>
        <w:adjustRightInd w:val="0"/>
        <w:spacing w:line="360" w:lineRule="auto"/>
        <w:ind w:firstLine="629" w:firstLineChars="196"/>
        <w:rPr>
          <w:rFonts w:hint="eastAsia" w:ascii="宋体" w:hAnsi="宋体" w:cs="宋体"/>
          <w:color w:val="000000"/>
          <w:kern w:val="0"/>
          <w:sz w:val="28"/>
          <w:szCs w:val="28"/>
        </w:rPr>
      </w:pPr>
      <w:r>
        <w:rPr>
          <w:rFonts w:hint="eastAsia" w:ascii="仿宋_GB2312" w:hAnsi="宋体" w:eastAsia="仿宋_GB2312" w:cs="宋体"/>
          <w:b/>
          <w:color w:val="333333"/>
          <w:kern w:val="0"/>
          <w:sz w:val="32"/>
          <w:szCs w:val="32"/>
        </w:rPr>
        <w:t>第十三条</w:t>
      </w:r>
      <w:r>
        <w:rPr>
          <w:rFonts w:hint="eastAsia" w:ascii="宋体" w:hAnsi="宋体" w:cs="宋体"/>
          <w:color w:val="000000"/>
          <w:kern w:val="0"/>
          <w:sz w:val="28"/>
          <w:szCs w:val="28"/>
        </w:rPr>
        <w:t xml:space="preserve"> </w:t>
      </w:r>
      <w:r>
        <w:rPr>
          <w:rFonts w:hint="eastAsia" w:ascii="仿宋_GB2312" w:hAnsi="宋体" w:eastAsia="仿宋_GB2312" w:cs="宋体"/>
          <w:color w:val="333333"/>
          <w:kern w:val="0"/>
          <w:sz w:val="32"/>
          <w:szCs w:val="32"/>
        </w:rPr>
        <w:t>赛务人员在规定的注册期内，填报《北京市职业技能竞赛赛务人员审验申请表》，携带北京市职业技能竞赛赛务人员证书、证卡到注册登记机构进行注册审核。</w:t>
      </w:r>
    </w:p>
    <w:p>
      <w:pPr>
        <w:autoSpaceDE w:val="0"/>
        <w:autoSpaceDN w:val="0"/>
        <w:adjustRightInd w:val="0"/>
        <w:spacing w:line="360" w:lineRule="auto"/>
        <w:ind w:firstLine="629" w:firstLineChars="196"/>
        <w:rPr>
          <w:rFonts w:hint="eastAsia" w:ascii="仿宋_GB2312" w:hAnsi="宋体" w:eastAsia="仿宋_GB2312" w:cs="宋体"/>
          <w:color w:val="333333"/>
          <w:kern w:val="0"/>
          <w:sz w:val="32"/>
          <w:szCs w:val="32"/>
        </w:rPr>
      </w:pPr>
      <w:r>
        <w:rPr>
          <w:rFonts w:hint="eastAsia" w:ascii="仿宋_GB2312" w:hAnsi="宋体" w:eastAsia="仿宋_GB2312" w:cs="宋体"/>
          <w:b/>
          <w:color w:val="333333"/>
          <w:kern w:val="0"/>
          <w:sz w:val="32"/>
          <w:szCs w:val="32"/>
        </w:rPr>
        <w:t xml:space="preserve">第十四条 </w:t>
      </w:r>
      <w:r>
        <w:rPr>
          <w:rFonts w:hint="eastAsia" w:ascii="仿宋_GB2312" w:hAnsi="宋体" w:eastAsia="仿宋_GB2312" w:cs="宋体"/>
          <w:color w:val="333333"/>
          <w:kern w:val="0"/>
          <w:sz w:val="32"/>
          <w:szCs w:val="32"/>
        </w:rPr>
        <w:t>为提高赛务人员专业素质和工作水平，市鉴定管理中心会同市相关行业主管部门，每两年对赛务人员进行一次更新知识培训考核，培训考核成绩列入赛务人员业绩档案。</w:t>
      </w:r>
    </w:p>
    <w:p>
      <w:pPr>
        <w:autoSpaceDE w:val="0"/>
        <w:autoSpaceDN w:val="0"/>
        <w:adjustRightInd w:val="0"/>
        <w:spacing w:line="360" w:lineRule="auto"/>
        <w:ind w:firstLine="629" w:firstLineChars="196"/>
        <w:rPr>
          <w:rFonts w:hint="eastAsia" w:ascii="仿宋_GB2312" w:hAnsi="宋体" w:eastAsia="仿宋_GB2312" w:cs="宋体"/>
          <w:color w:val="333333"/>
          <w:kern w:val="0"/>
          <w:sz w:val="32"/>
          <w:szCs w:val="32"/>
        </w:rPr>
      </w:pPr>
      <w:r>
        <w:rPr>
          <w:rFonts w:hint="eastAsia" w:ascii="仿宋_GB2312" w:hAnsi="宋体" w:eastAsia="仿宋_GB2312" w:cs="宋体"/>
          <w:b/>
          <w:color w:val="333333"/>
          <w:kern w:val="0"/>
          <w:sz w:val="32"/>
          <w:szCs w:val="32"/>
        </w:rPr>
        <w:t>第十五条</w:t>
      </w:r>
      <w:r>
        <w:rPr>
          <w:rFonts w:hint="eastAsia" w:ascii="宋体" w:hAnsi="宋体" w:cs="宋体"/>
          <w:color w:val="000000"/>
          <w:kern w:val="0"/>
          <w:sz w:val="28"/>
          <w:szCs w:val="28"/>
        </w:rPr>
        <w:t xml:space="preserve"> </w:t>
      </w:r>
      <w:r>
        <w:rPr>
          <w:rFonts w:hint="eastAsia" w:ascii="仿宋_GB2312" w:hAnsi="宋体" w:eastAsia="仿宋_GB2312" w:cs="宋体"/>
          <w:color w:val="333333"/>
          <w:kern w:val="0"/>
          <w:sz w:val="32"/>
          <w:szCs w:val="32"/>
        </w:rPr>
        <w:t>赛务人员有下列情节之一者，暂停注册：</w:t>
      </w:r>
    </w:p>
    <w:p>
      <w:pPr>
        <w:autoSpaceDE w:val="0"/>
        <w:autoSpaceDN w:val="0"/>
        <w:adjustRightInd w:val="0"/>
        <w:spacing w:line="360" w:lineRule="auto"/>
        <w:ind w:firstLine="800" w:firstLineChars="25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（一）赛务工作中出现重大失误，对竞赛活动造成恶劣影响的；</w:t>
      </w:r>
    </w:p>
    <w:p>
      <w:pPr>
        <w:autoSpaceDE w:val="0"/>
        <w:autoSpaceDN w:val="0"/>
        <w:adjustRightInd w:val="0"/>
        <w:spacing w:line="360" w:lineRule="auto"/>
        <w:ind w:firstLine="800" w:firstLineChars="25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（二）二年内因个人原因未担任任何赛务工作的；</w:t>
      </w:r>
    </w:p>
    <w:p>
      <w:pPr>
        <w:autoSpaceDE w:val="0"/>
        <w:autoSpaceDN w:val="0"/>
        <w:adjustRightInd w:val="0"/>
        <w:spacing w:line="360" w:lineRule="auto"/>
        <w:ind w:firstLine="800" w:firstLineChars="25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（三）未参加更新知识培训考核或培训考核不合格的。</w:t>
      </w:r>
    </w:p>
    <w:p>
      <w:pPr>
        <w:autoSpaceDE w:val="0"/>
        <w:autoSpaceDN w:val="0"/>
        <w:adjustRightInd w:val="0"/>
        <w:spacing w:line="360" w:lineRule="auto"/>
        <w:ind w:firstLine="642" w:firstLineChars="200"/>
        <w:rPr>
          <w:rFonts w:hint="eastAsia" w:ascii="仿宋_GB2312" w:hAnsi="宋体" w:eastAsia="仿宋_GB2312" w:cs="宋体"/>
          <w:color w:val="333333"/>
          <w:kern w:val="0"/>
          <w:sz w:val="32"/>
          <w:szCs w:val="32"/>
        </w:rPr>
      </w:pPr>
      <w:r>
        <w:rPr>
          <w:rFonts w:hint="eastAsia" w:ascii="仿宋_GB2312" w:hAnsi="宋体" w:eastAsia="仿宋_GB2312" w:cs="宋体"/>
          <w:b/>
          <w:color w:val="333333"/>
          <w:kern w:val="0"/>
          <w:sz w:val="32"/>
          <w:szCs w:val="32"/>
        </w:rPr>
        <w:t>第十六条</w:t>
      </w:r>
      <w:r>
        <w:rPr>
          <w:rFonts w:hint="eastAsia" w:ascii="宋体" w:hAnsi="宋体" w:cs="宋体"/>
          <w:color w:val="000000"/>
          <w:kern w:val="0"/>
          <w:sz w:val="28"/>
          <w:szCs w:val="28"/>
        </w:rPr>
        <w:t xml:space="preserve"> </w:t>
      </w:r>
      <w:r>
        <w:rPr>
          <w:rFonts w:hint="eastAsia" w:ascii="仿宋_GB2312" w:hAnsi="宋体" w:eastAsia="仿宋_GB2312" w:cs="宋体"/>
          <w:color w:val="333333"/>
          <w:kern w:val="0"/>
          <w:sz w:val="32"/>
          <w:szCs w:val="32"/>
        </w:rPr>
        <w:t>未按时注册的赛务人员,其赛务人员证书和证卡失效，并取消其参加赛务工作资格。</w:t>
      </w:r>
    </w:p>
    <w:p>
      <w:pPr>
        <w:pStyle w:val="4"/>
        <w:spacing w:before="0" w:beforeAutospacing="0" w:after="0" w:afterAutospacing="0" w:line="240" w:lineRule="atLeast"/>
        <w:jc w:val="both"/>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仿宋_GB2312" w:eastAsia="仿宋_GB2312"/>
          <w:b/>
          <w:color w:val="333333"/>
          <w:sz w:val="32"/>
          <w:szCs w:val="32"/>
        </w:rPr>
        <w:t>　第十七条</w:t>
      </w:r>
      <w:r>
        <w:rPr>
          <w:rFonts w:hint="eastAsia" w:ascii="仿宋_GB2312" w:eastAsia="仿宋_GB2312"/>
          <w:color w:val="333333"/>
          <w:sz w:val="32"/>
          <w:szCs w:val="32"/>
        </w:rPr>
        <w:t xml:space="preserve"> 对赛务人员违规违纪行为的处理分为：警告、停止本次赛务工作、停止赛务工作二年、终身不得参与赛务工作。</w:t>
      </w:r>
    </w:p>
    <w:p>
      <w:pPr>
        <w:pStyle w:val="4"/>
        <w:spacing w:before="0" w:beforeAutospacing="0" w:after="0" w:afterAutospacing="0" w:line="240" w:lineRule="atLeast"/>
        <w:ind w:firstLine="629" w:firstLineChars="196"/>
        <w:jc w:val="both"/>
        <w:rPr>
          <w:rFonts w:hint="eastAsia" w:ascii="仿宋_GB2312" w:eastAsia="仿宋_GB2312"/>
          <w:color w:val="333333"/>
          <w:sz w:val="32"/>
          <w:szCs w:val="32"/>
        </w:rPr>
      </w:pPr>
      <w:r>
        <w:rPr>
          <w:rFonts w:hint="eastAsia" w:ascii="仿宋_GB2312" w:eastAsia="仿宋_GB2312"/>
          <w:b/>
          <w:color w:val="333333"/>
          <w:sz w:val="32"/>
          <w:szCs w:val="32"/>
        </w:rPr>
        <w:t xml:space="preserve">第十八条 </w:t>
      </w:r>
      <w:r>
        <w:rPr>
          <w:rFonts w:hint="eastAsia" w:ascii="仿宋_GB2312" w:eastAsia="仿宋_GB2312"/>
          <w:color w:val="333333"/>
          <w:sz w:val="32"/>
          <w:szCs w:val="32"/>
        </w:rPr>
        <w:t>在赛务工作期间，未严格遵守赛场纪律或赛场规则，对竞赛工作造成一定影响的，视情节给予警告或停止本次赛务工作的处理。</w:t>
      </w:r>
    </w:p>
    <w:p>
      <w:pPr>
        <w:pStyle w:val="4"/>
        <w:spacing w:before="0" w:beforeAutospacing="0" w:after="0" w:afterAutospacing="0" w:line="240" w:lineRule="atLeast"/>
        <w:ind w:firstLine="629" w:firstLineChars="196"/>
        <w:jc w:val="both"/>
        <w:rPr>
          <w:rFonts w:hint="eastAsia" w:ascii="仿宋_GB2312" w:eastAsia="仿宋_GB2312"/>
          <w:color w:val="333333"/>
          <w:sz w:val="32"/>
          <w:szCs w:val="32"/>
        </w:rPr>
      </w:pPr>
      <w:r>
        <w:rPr>
          <w:rFonts w:hint="eastAsia" w:ascii="仿宋_GB2312" w:eastAsia="仿宋_GB2312"/>
          <w:b/>
          <w:color w:val="333333"/>
          <w:sz w:val="32"/>
          <w:szCs w:val="32"/>
        </w:rPr>
        <w:t xml:space="preserve">第十九条 </w:t>
      </w:r>
      <w:r>
        <w:rPr>
          <w:rFonts w:hint="eastAsia" w:ascii="仿宋_GB2312" w:eastAsia="仿宋_GB2312"/>
          <w:color w:val="333333"/>
          <w:sz w:val="32"/>
          <w:szCs w:val="32"/>
        </w:rPr>
        <w:t>在比赛中组织混乱，有意偏袒一方，妨碍公正执裁，造成严重影响的，给予停止赛务工作两年的处理。</w:t>
      </w:r>
    </w:p>
    <w:p>
      <w:pPr>
        <w:pStyle w:val="4"/>
        <w:spacing w:before="0" w:beforeAutospacing="0" w:after="0" w:afterAutospacing="0" w:line="240" w:lineRule="atLeast"/>
        <w:jc w:val="both"/>
        <w:rPr>
          <w:rFonts w:hint="eastAsia" w:ascii="仿宋_GB2312" w:eastAsia="仿宋_GB2312"/>
          <w:color w:val="333333"/>
          <w:sz w:val="32"/>
          <w:szCs w:val="32"/>
        </w:rPr>
      </w:pPr>
      <w:r>
        <w:rPr>
          <w:rFonts w:hint="eastAsia" w:ascii="仿宋_GB2312" w:eastAsia="仿宋_GB2312"/>
          <w:color w:val="333333"/>
          <w:sz w:val="32"/>
          <w:szCs w:val="32"/>
        </w:rPr>
        <w:t xml:space="preserve">　  </w:t>
      </w:r>
      <w:r>
        <w:rPr>
          <w:rFonts w:hint="eastAsia" w:ascii="仿宋_GB2312" w:eastAsia="仿宋_GB2312"/>
          <w:b/>
          <w:color w:val="333333"/>
          <w:sz w:val="32"/>
          <w:szCs w:val="32"/>
        </w:rPr>
        <w:t>第二十条</w:t>
      </w:r>
      <w:r>
        <w:rPr>
          <w:rFonts w:hint="eastAsia" w:ascii="仿宋_GB2312" w:eastAsia="仿宋_GB2312"/>
          <w:color w:val="333333"/>
          <w:sz w:val="32"/>
          <w:szCs w:val="32"/>
        </w:rPr>
        <w:t xml:space="preserve"> 赛务人员有下列情节之一者，给予终身不得参与赛务工作的处理：</w:t>
      </w:r>
    </w:p>
    <w:p>
      <w:pPr>
        <w:pStyle w:val="4"/>
        <w:spacing w:before="0" w:beforeAutospacing="0" w:after="0" w:afterAutospacing="0" w:line="240" w:lineRule="atLeast"/>
        <w:jc w:val="both"/>
        <w:rPr>
          <w:rFonts w:hint="eastAsia" w:ascii="仿宋_GB2312" w:eastAsia="仿宋_GB2312"/>
          <w:color w:val="333333"/>
          <w:sz w:val="32"/>
          <w:szCs w:val="32"/>
        </w:rPr>
      </w:pPr>
      <w:r>
        <w:rPr>
          <w:rFonts w:hint="eastAsia" w:ascii="仿宋_GB2312" w:eastAsia="仿宋_GB2312"/>
          <w:color w:val="333333"/>
          <w:sz w:val="32"/>
          <w:szCs w:val="32"/>
        </w:rPr>
        <w:t>　　（一）收取有价证券，徇私进行赛务工作的；</w:t>
      </w:r>
    </w:p>
    <w:p>
      <w:pPr>
        <w:pStyle w:val="4"/>
        <w:spacing w:before="0" w:beforeAutospacing="0" w:after="0" w:afterAutospacing="0" w:line="240" w:lineRule="atLeast"/>
        <w:jc w:val="both"/>
        <w:rPr>
          <w:rFonts w:hint="eastAsia" w:ascii="仿宋_GB2312" w:eastAsia="仿宋_GB2312"/>
          <w:color w:val="333333"/>
          <w:sz w:val="32"/>
          <w:szCs w:val="32"/>
        </w:rPr>
      </w:pPr>
      <w:r>
        <w:rPr>
          <w:rFonts w:hint="eastAsia" w:ascii="仿宋_GB2312" w:eastAsia="仿宋_GB2312"/>
          <w:color w:val="333333"/>
          <w:sz w:val="32"/>
          <w:szCs w:val="32"/>
        </w:rPr>
        <w:t>　　（二）在重要比赛中，因主观原因故意弄虚作假，造成不公平竞赛结果，并造成恶劣影响的；</w:t>
      </w:r>
    </w:p>
    <w:p>
      <w:pPr>
        <w:pStyle w:val="4"/>
        <w:spacing w:before="0" w:beforeAutospacing="0" w:after="0" w:afterAutospacing="0" w:line="240" w:lineRule="atLeast"/>
        <w:jc w:val="both"/>
        <w:rPr>
          <w:rFonts w:hint="eastAsia" w:ascii="仿宋_GB2312" w:eastAsia="仿宋_GB2312"/>
          <w:color w:val="333333"/>
          <w:sz w:val="32"/>
          <w:szCs w:val="32"/>
        </w:rPr>
      </w:pPr>
      <w:r>
        <w:rPr>
          <w:rFonts w:hint="eastAsia" w:ascii="仿宋_GB2312" w:eastAsia="仿宋_GB2312"/>
          <w:color w:val="333333"/>
          <w:sz w:val="32"/>
          <w:szCs w:val="32"/>
        </w:rPr>
        <w:t xml:space="preserve">　　（三）经有关司法部门认定，在赛务工作中触犯刑律，受到刑事处罚的。 </w:t>
      </w:r>
    </w:p>
    <w:p>
      <w:pPr>
        <w:pStyle w:val="4"/>
        <w:spacing w:before="0" w:beforeAutospacing="0" w:after="0" w:afterAutospacing="0" w:line="240" w:lineRule="atLeast"/>
        <w:jc w:val="both"/>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仿宋_GB2312" w:eastAsia="仿宋_GB2312"/>
          <w:b/>
          <w:color w:val="333333"/>
          <w:sz w:val="32"/>
          <w:szCs w:val="32"/>
        </w:rPr>
        <w:t>第二十一条</w:t>
      </w:r>
      <w:r>
        <w:rPr>
          <w:rFonts w:hint="eastAsia" w:ascii="仿宋_GB2312" w:eastAsia="仿宋_GB2312"/>
          <w:color w:val="333333"/>
          <w:sz w:val="32"/>
          <w:szCs w:val="32"/>
        </w:rPr>
        <w:t xml:space="preserve"> 对赛务人员给予警告或停止本次赛务工作的处理，由区、县人力资源和社会保障局竞赛管理机构决定，并报市鉴定管理中心备案，同时向赛务人员所属行业主管部门进行通报；对停止赛务工作二年、终身不得参与赛务工作的处理，由市鉴定管理中心决定,并在全市范围内进行通报，抄送赛务人员所属的行业主管部门。</w:t>
      </w:r>
    </w:p>
    <w:p>
      <w:pPr>
        <w:pStyle w:val="4"/>
        <w:spacing w:before="0" w:beforeAutospacing="0" w:after="0" w:afterAutospacing="0" w:line="240" w:lineRule="atLeast"/>
        <w:ind w:firstLine="645"/>
        <w:jc w:val="both"/>
        <w:rPr>
          <w:rFonts w:hint="eastAsia" w:ascii="仿宋_GB2312" w:eastAsia="仿宋_GB2312"/>
          <w:color w:val="333333"/>
          <w:sz w:val="32"/>
          <w:szCs w:val="32"/>
        </w:rPr>
      </w:pPr>
      <w:r>
        <w:rPr>
          <w:rFonts w:hint="eastAsia" w:ascii="仿宋_GB2312" w:eastAsia="仿宋_GB2312"/>
          <w:b/>
          <w:color w:val="333333"/>
          <w:sz w:val="32"/>
          <w:szCs w:val="32"/>
        </w:rPr>
        <w:t>第二十二条</w:t>
      </w:r>
      <w:r>
        <w:rPr>
          <w:rFonts w:hint="eastAsia" w:ascii="仿宋_GB2312" w:eastAsia="仿宋_GB2312"/>
          <w:color w:val="333333"/>
          <w:sz w:val="32"/>
          <w:szCs w:val="32"/>
        </w:rPr>
        <w:t xml:space="preserve"> 赛务人员所受处理情况由做出处理决定的机构通知赛务人员登记注册机构，存入业绩档案。</w:t>
      </w:r>
    </w:p>
    <w:p>
      <w:pPr>
        <w:autoSpaceDE w:val="0"/>
        <w:autoSpaceDN w:val="0"/>
        <w:adjustRightInd w:val="0"/>
        <w:spacing w:line="360" w:lineRule="auto"/>
        <w:ind w:firstLine="629" w:firstLineChars="196"/>
        <w:rPr>
          <w:rFonts w:ascii="仿宋_GB2312" w:hAnsi="宋体" w:eastAsia="仿宋_GB2312" w:cs="宋体"/>
          <w:color w:val="333333"/>
          <w:kern w:val="0"/>
          <w:sz w:val="32"/>
          <w:szCs w:val="32"/>
        </w:rPr>
      </w:pPr>
      <w:r>
        <w:rPr>
          <w:rFonts w:hint="eastAsia" w:ascii="仿宋_GB2312" w:hAnsi="宋体" w:eastAsia="仿宋_GB2312" w:cs="宋体"/>
          <w:b/>
          <w:color w:val="333333"/>
          <w:kern w:val="0"/>
          <w:sz w:val="32"/>
          <w:szCs w:val="32"/>
        </w:rPr>
        <w:t>第</w:t>
      </w:r>
      <w:r>
        <w:rPr>
          <w:rFonts w:hint="eastAsia" w:ascii="仿宋_GB2312" w:eastAsia="仿宋_GB2312"/>
          <w:b/>
          <w:color w:val="333333"/>
          <w:sz w:val="32"/>
          <w:szCs w:val="32"/>
        </w:rPr>
        <w:t>二十三</w:t>
      </w:r>
      <w:r>
        <w:rPr>
          <w:rFonts w:hint="eastAsia" w:ascii="仿宋_GB2312" w:hAnsi="宋体" w:eastAsia="仿宋_GB2312" w:cs="宋体"/>
          <w:b/>
          <w:color w:val="333333"/>
          <w:kern w:val="0"/>
          <w:sz w:val="32"/>
          <w:szCs w:val="32"/>
        </w:rPr>
        <w:t>条</w:t>
      </w:r>
      <w:r>
        <w:rPr>
          <w:rFonts w:ascii="宋体" w:hAnsi="宋体" w:cs="宋体"/>
          <w:color w:val="000000"/>
          <w:kern w:val="0"/>
          <w:sz w:val="28"/>
          <w:szCs w:val="28"/>
        </w:rPr>
        <w:t xml:space="preserve"> </w:t>
      </w:r>
      <w:r>
        <w:rPr>
          <w:rFonts w:hint="eastAsia" w:ascii="仿宋_GB2312" w:hAnsi="宋体" w:eastAsia="仿宋_GB2312" w:cs="宋体"/>
          <w:color w:val="333333"/>
          <w:kern w:val="0"/>
          <w:sz w:val="32"/>
          <w:szCs w:val="32"/>
        </w:rPr>
        <w:t>本办法由市鉴定管理中心负责解释。</w:t>
      </w:r>
      <w:r>
        <w:rPr>
          <w:rFonts w:ascii="仿宋_GB2312" w:hAnsi="宋体" w:eastAsia="仿宋_GB2312" w:cs="宋体"/>
          <w:color w:val="333333"/>
          <w:kern w:val="0"/>
          <w:sz w:val="32"/>
          <w:szCs w:val="32"/>
        </w:rPr>
        <w:t xml:space="preserve"> </w:t>
      </w:r>
    </w:p>
    <w:p>
      <w:pPr>
        <w:autoSpaceDE w:val="0"/>
        <w:autoSpaceDN w:val="0"/>
        <w:adjustRightInd w:val="0"/>
        <w:spacing w:line="360" w:lineRule="auto"/>
        <w:ind w:firstLine="629" w:firstLineChars="196"/>
        <w:rPr>
          <w:rFonts w:ascii="宋体" w:hAnsi="宋体" w:cs="宋体"/>
          <w:color w:val="000000"/>
          <w:kern w:val="0"/>
          <w:sz w:val="28"/>
          <w:szCs w:val="28"/>
        </w:rPr>
      </w:pPr>
      <w:r>
        <w:rPr>
          <w:rFonts w:hint="eastAsia" w:ascii="仿宋_GB2312" w:hAnsi="宋体" w:eastAsia="仿宋_GB2312" w:cs="宋体"/>
          <w:b/>
          <w:color w:val="333333"/>
          <w:kern w:val="0"/>
          <w:sz w:val="32"/>
          <w:szCs w:val="32"/>
        </w:rPr>
        <w:t>第</w:t>
      </w:r>
      <w:r>
        <w:rPr>
          <w:rFonts w:hint="eastAsia" w:ascii="仿宋_GB2312" w:eastAsia="仿宋_GB2312"/>
          <w:b/>
          <w:color w:val="333333"/>
          <w:sz w:val="32"/>
          <w:szCs w:val="32"/>
        </w:rPr>
        <w:t>二十四</w:t>
      </w:r>
      <w:r>
        <w:rPr>
          <w:rFonts w:hint="eastAsia" w:ascii="仿宋_GB2312" w:hAnsi="宋体" w:eastAsia="仿宋_GB2312" w:cs="宋体"/>
          <w:b/>
          <w:color w:val="333333"/>
          <w:kern w:val="0"/>
          <w:sz w:val="32"/>
          <w:szCs w:val="32"/>
        </w:rPr>
        <w:t>条</w:t>
      </w:r>
      <w:r>
        <w:rPr>
          <w:rFonts w:ascii="仿宋_GB2312" w:hAnsi="宋体" w:eastAsia="仿宋_GB2312" w:cs="宋体"/>
          <w:b/>
          <w:color w:val="333333"/>
          <w:kern w:val="0"/>
          <w:sz w:val="32"/>
          <w:szCs w:val="32"/>
        </w:rPr>
        <w:t xml:space="preserve"> </w:t>
      </w:r>
      <w:r>
        <w:rPr>
          <w:rFonts w:hint="eastAsia" w:ascii="仿宋_GB2312" w:hAnsi="宋体" w:eastAsia="仿宋_GB2312" w:cs="宋体"/>
          <w:color w:val="333333"/>
          <w:kern w:val="0"/>
          <w:sz w:val="32"/>
          <w:szCs w:val="32"/>
        </w:rPr>
        <w:t>本办法自公布之日起执行。</w:t>
      </w:r>
      <w:r>
        <w:rPr>
          <w:rFonts w:ascii="仿宋_GB2312" w:hAnsi="宋体" w:eastAsia="仿宋_GB2312" w:cs="宋体"/>
          <w:color w:val="333333"/>
          <w:kern w:val="0"/>
          <w:sz w:val="32"/>
          <w:szCs w:val="32"/>
        </w:rPr>
        <w:t xml:space="preserve"> </w:t>
      </w:r>
      <w:r>
        <w:rPr>
          <w:rFonts w:hint="eastAsia" w:ascii="宋体" w:hAnsi="宋体" w:cs="宋体"/>
          <w:color w:val="000000"/>
          <w:kern w:val="0"/>
          <w:sz w:val="28"/>
          <w:szCs w:val="28"/>
        </w:rPr>
        <w:t xml:space="preserve"> </w:t>
      </w:r>
    </w:p>
    <w:p>
      <w:pPr>
        <w:rPr>
          <w:rFonts w:hint="eastAsia" w:ascii="仿宋_GB2312" w:hAnsi="宋体" w:eastAsia="仿宋_GB2312"/>
          <w:sz w:val="32"/>
          <w:szCs w:val="32"/>
        </w:rPr>
      </w:pPr>
      <w:r>
        <w:rPr>
          <w:rFonts w:cs="宋体"/>
          <w:color w:val="000000"/>
          <w:kern w:val="0"/>
          <w:szCs w:val="28"/>
        </w:rPr>
        <w:br w:type="page"/>
      </w:r>
      <w:r>
        <w:rPr>
          <w:rFonts w:hint="eastAsia" w:ascii="仿宋_GB2312" w:hAnsi="宋体" w:eastAsia="仿宋_GB2312"/>
          <w:sz w:val="32"/>
          <w:szCs w:val="32"/>
        </w:rPr>
        <w:t>附录1：</w:t>
      </w:r>
    </w:p>
    <w:p>
      <w:pPr>
        <w:pStyle w:val="2"/>
        <w:spacing w:line="520" w:lineRule="exact"/>
        <w:jc w:val="center"/>
        <w:rPr>
          <w:rFonts w:hint="eastAsia" w:ascii="黑体" w:eastAsia="黑体"/>
          <w:b/>
          <w:bCs/>
          <w:sz w:val="36"/>
        </w:rPr>
      </w:pPr>
      <w:r>
        <w:rPr>
          <w:rFonts w:hint="eastAsia" w:ascii="黑体" w:eastAsia="黑体"/>
          <w:b/>
          <w:bCs/>
          <w:sz w:val="36"/>
        </w:rPr>
        <w:t>北京市职业技能竞赛赛务人员资格申报表</w:t>
      </w:r>
    </w:p>
    <w:p>
      <w:pPr>
        <w:pStyle w:val="2"/>
        <w:spacing w:line="520" w:lineRule="exact"/>
        <w:jc w:val="center"/>
        <w:rPr>
          <w:rFonts w:hint="eastAsia" w:ascii="黑体" w:eastAsia="黑体"/>
          <w:b/>
          <w:bCs/>
          <w:sz w:val="36"/>
        </w:rPr>
      </w:pPr>
    </w:p>
    <w:tbl>
      <w:tblPr>
        <w:tblStyle w:val="5"/>
        <w:tblW w:w="900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150"/>
        <w:gridCol w:w="730"/>
        <w:gridCol w:w="1051"/>
        <w:gridCol w:w="1109"/>
        <w:gridCol w:w="2120"/>
        <w:gridCol w:w="184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30"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b/>
                <w:bCs/>
              </w:rPr>
            </w:pPr>
            <w:r>
              <w:rPr>
                <w:rFonts w:hint="eastAsia" w:ascii="宋体" w:hAnsi="宋体"/>
                <w:b/>
                <w:bCs/>
              </w:rPr>
              <w:t>姓  　名</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b/>
                <w:bCs/>
              </w:rPr>
            </w:pPr>
          </w:p>
        </w:tc>
        <w:tc>
          <w:tcPr>
            <w:tcW w:w="1109"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103" w:firstLineChars="49"/>
              <w:rPr>
                <w:rFonts w:ascii="宋体" w:hAnsi="宋体"/>
                <w:b/>
                <w:bCs/>
              </w:rPr>
            </w:pPr>
            <w:r>
              <w:rPr>
                <w:rFonts w:hint="eastAsia" w:ascii="宋体" w:hAnsi="宋体"/>
                <w:b/>
                <w:bCs/>
              </w:rPr>
              <w:t>性 　别</w:t>
            </w:r>
          </w:p>
        </w:tc>
        <w:tc>
          <w:tcPr>
            <w:tcW w:w="212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bCs/>
              </w:rPr>
            </w:pPr>
          </w:p>
        </w:tc>
        <w:tc>
          <w:tcPr>
            <w:tcW w:w="1840" w:type="dxa"/>
            <w:vMerge w:val="restart"/>
            <w:tcBorders>
              <w:top w:val="single" w:color="auto" w:sz="4" w:space="0"/>
              <w:left w:val="single" w:color="auto" w:sz="4" w:space="0"/>
              <w:bottom w:val="single" w:color="000000" w:sz="6" w:space="0"/>
              <w:right w:val="single" w:color="auto" w:sz="4" w:space="0"/>
            </w:tcBorders>
          </w:tcPr>
          <w:p>
            <w:pPr>
              <w:spacing w:line="240" w:lineRule="atLeast"/>
              <w:jc w:val="center"/>
              <w:rPr>
                <w:rFonts w:ascii="宋体" w:hAnsi="宋体"/>
                <w:b/>
                <w:bCs/>
              </w:rPr>
            </w:pPr>
          </w:p>
          <w:p>
            <w:pPr>
              <w:spacing w:line="240" w:lineRule="atLeast"/>
              <w:jc w:val="center"/>
              <w:rPr>
                <w:rFonts w:hint="eastAsia" w:ascii="宋体" w:hAnsi="宋体"/>
                <w:b/>
                <w:bCs/>
              </w:rPr>
            </w:pPr>
          </w:p>
          <w:p>
            <w:pPr>
              <w:spacing w:line="240" w:lineRule="atLeast"/>
              <w:jc w:val="center"/>
              <w:rPr>
                <w:rFonts w:hint="eastAsia" w:ascii="宋体" w:hAnsi="宋体"/>
                <w:b/>
                <w:bCs/>
              </w:rPr>
            </w:pPr>
            <w:r>
              <w:rPr>
                <w:rFonts w:hint="eastAsia" w:ascii="宋体" w:hAnsi="宋体"/>
                <w:b/>
                <w:bCs/>
              </w:rPr>
              <w:t>照</w:t>
            </w:r>
          </w:p>
          <w:p>
            <w:pPr>
              <w:spacing w:line="240" w:lineRule="atLeast"/>
              <w:rPr>
                <w:rFonts w:hint="eastAsia" w:ascii="宋体" w:hAnsi="宋体"/>
                <w:b/>
                <w:bCs/>
              </w:rPr>
            </w:pPr>
          </w:p>
          <w:p>
            <w:pPr>
              <w:spacing w:line="240" w:lineRule="atLeast"/>
              <w:jc w:val="center"/>
              <w:rPr>
                <w:rFonts w:hint="eastAsia" w:ascii="宋体" w:hAnsi="宋体"/>
                <w:b/>
                <w:bCs/>
              </w:rPr>
            </w:pPr>
            <w:r>
              <w:rPr>
                <w:rFonts w:hint="eastAsia" w:ascii="宋体" w:hAnsi="宋体"/>
                <w:b/>
                <w:bCs/>
              </w:rPr>
              <w:t>片</w:t>
            </w:r>
          </w:p>
          <w:p>
            <w:pPr>
              <w:spacing w:line="240" w:lineRule="atLeast"/>
              <w:jc w:val="center"/>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4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b/>
                <w:bCs/>
              </w:rPr>
            </w:pPr>
            <w:r>
              <w:rPr>
                <w:rFonts w:hint="eastAsia" w:ascii="宋体" w:hAnsi="宋体"/>
                <w:b/>
                <w:bCs/>
              </w:rPr>
              <w:t>出生年月</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b/>
                <w:bCs/>
              </w:rPr>
            </w:pPr>
          </w:p>
        </w:tc>
        <w:tc>
          <w:tcPr>
            <w:tcW w:w="1109"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b/>
                <w:bCs/>
              </w:rPr>
            </w:pPr>
            <w:r>
              <w:rPr>
                <w:rFonts w:hint="eastAsia" w:ascii="宋体" w:hAnsi="宋体"/>
                <w:b/>
                <w:bCs/>
              </w:rPr>
              <w:t>身份号码</w:t>
            </w:r>
          </w:p>
        </w:tc>
        <w:tc>
          <w:tcPr>
            <w:tcW w:w="212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bCs/>
              </w:rPr>
            </w:pPr>
          </w:p>
        </w:tc>
        <w:tc>
          <w:tcPr>
            <w:tcW w:w="0" w:type="auto"/>
            <w:vMerge w:val="continue"/>
            <w:tcBorders>
              <w:top w:val="single" w:color="auto" w:sz="4" w:space="0"/>
              <w:left w:val="single" w:color="auto" w:sz="4" w:space="0"/>
              <w:bottom w:val="single" w:color="000000" w:sz="6" w:space="0"/>
              <w:right w:val="single" w:color="auto" w:sz="4" w:space="0"/>
            </w:tcBorders>
            <w:vAlign w:val="center"/>
          </w:tcPr>
          <w:p>
            <w:pPr>
              <w:widowControl/>
              <w:jc w:val="left"/>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14"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b/>
                <w:bCs/>
              </w:rPr>
            </w:pPr>
            <w:r>
              <w:rPr>
                <w:rFonts w:hint="eastAsia" w:ascii="宋体" w:hAnsi="宋体"/>
                <w:b/>
                <w:bCs/>
              </w:rPr>
              <w:t>职业（工种）</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b/>
                <w:bCs/>
              </w:rPr>
            </w:pPr>
          </w:p>
        </w:tc>
        <w:tc>
          <w:tcPr>
            <w:tcW w:w="1109"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宋体" w:hAnsi="宋体"/>
                <w:b/>
                <w:bCs/>
              </w:rPr>
            </w:pPr>
            <w:r>
              <w:rPr>
                <w:rFonts w:hint="eastAsia" w:ascii="宋体" w:hAnsi="宋体"/>
                <w:b/>
                <w:bCs/>
              </w:rPr>
              <w:t>专业工龄</w:t>
            </w:r>
          </w:p>
        </w:tc>
        <w:tc>
          <w:tcPr>
            <w:tcW w:w="212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bCs/>
              </w:rPr>
            </w:pPr>
          </w:p>
        </w:tc>
        <w:tc>
          <w:tcPr>
            <w:tcW w:w="0" w:type="auto"/>
            <w:vMerge w:val="continue"/>
            <w:tcBorders>
              <w:top w:val="single" w:color="auto" w:sz="4" w:space="0"/>
              <w:left w:val="single" w:color="auto" w:sz="4" w:space="0"/>
              <w:bottom w:val="single" w:color="000000" w:sz="6" w:space="0"/>
              <w:right w:val="single" w:color="auto" w:sz="4" w:space="0"/>
            </w:tcBorders>
            <w:vAlign w:val="center"/>
          </w:tcPr>
          <w:p>
            <w:pPr>
              <w:widowControl/>
              <w:jc w:val="left"/>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14"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b/>
                <w:bCs/>
              </w:rPr>
            </w:pPr>
            <w:r>
              <w:rPr>
                <w:rFonts w:hint="eastAsia" w:ascii="宋体" w:hAnsi="宋体"/>
                <w:b/>
                <w:bCs/>
              </w:rPr>
              <w:t>文化程度</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b/>
                <w:bCs/>
              </w:rPr>
            </w:pPr>
          </w:p>
        </w:tc>
        <w:tc>
          <w:tcPr>
            <w:tcW w:w="1109"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宋体" w:hAnsi="宋体"/>
                <w:b/>
                <w:bCs/>
              </w:rPr>
            </w:pPr>
            <w:r>
              <w:rPr>
                <w:rFonts w:hint="eastAsia" w:ascii="宋体" w:hAnsi="宋体"/>
                <w:b/>
                <w:bCs/>
              </w:rPr>
              <w:t>联系电话</w:t>
            </w:r>
          </w:p>
        </w:tc>
        <w:tc>
          <w:tcPr>
            <w:tcW w:w="212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bCs/>
              </w:rPr>
            </w:pPr>
          </w:p>
        </w:tc>
        <w:tc>
          <w:tcPr>
            <w:tcW w:w="0" w:type="auto"/>
            <w:vMerge w:val="continue"/>
            <w:tcBorders>
              <w:top w:val="single" w:color="auto" w:sz="4" w:space="0"/>
              <w:left w:val="single" w:color="auto" w:sz="4" w:space="0"/>
              <w:bottom w:val="single" w:color="000000" w:sz="6" w:space="0"/>
              <w:right w:val="single" w:color="auto" w:sz="4" w:space="0"/>
            </w:tcBorders>
            <w:vAlign w:val="center"/>
          </w:tcPr>
          <w:p>
            <w:pPr>
              <w:widowControl/>
              <w:jc w:val="left"/>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72" w:hRule="atLeast"/>
          <w:jc w:val="center"/>
        </w:trPr>
        <w:tc>
          <w:tcPr>
            <w:tcW w:w="2880"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rPr>
                <w:rFonts w:ascii="宋体" w:hAnsi="宋体"/>
                <w:b/>
                <w:bCs/>
              </w:rPr>
            </w:pPr>
            <w:r>
              <w:rPr>
                <w:rFonts w:hint="eastAsia" w:ascii="宋体" w:hAnsi="宋体"/>
                <w:b/>
                <w:bCs/>
              </w:rPr>
              <w:t>工作单位（家）及详细地址</w:t>
            </w:r>
          </w:p>
        </w:tc>
        <w:tc>
          <w:tcPr>
            <w:tcW w:w="6120"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803" w:hRule="atLeast"/>
          <w:jc w:val="center"/>
        </w:trPr>
        <w:tc>
          <w:tcPr>
            <w:tcW w:w="9000" w:type="dxa"/>
            <w:gridSpan w:val="6"/>
            <w:tcBorders>
              <w:top w:val="single" w:color="auto" w:sz="4" w:space="0"/>
              <w:left w:val="single" w:color="auto" w:sz="4" w:space="0"/>
              <w:bottom w:val="single" w:color="auto" w:sz="4" w:space="0"/>
              <w:right w:val="single" w:color="auto" w:sz="4" w:space="0"/>
            </w:tcBorders>
            <w:vAlign w:val="center"/>
          </w:tcPr>
          <w:p>
            <w:pPr>
              <w:spacing w:line="480" w:lineRule="auto"/>
              <w:rPr>
                <w:rFonts w:ascii="宋体" w:hAnsi="宋体"/>
                <w:b/>
                <w:bCs/>
                <w:position w:val="-32"/>
              </w:rPr>
            </w:pPr>
            <w:r>
              <w:rPr>
                <w:rFonts w:hint="eastAsia" w:ascii="宋体" w:hAnsi="宋体"/>
                <w:b/>
                <w:bCs/>
                <w:position w:val="-32"/>
              </w:rPr>
              <w:t>推荐单位意见：</w:t>
            </w:r>
          </w:p>
          <w:p>
            <w:pPr>
              <w:spacing w:line="480" w:lineRule="auto"/>
              <w:ind w:firstLine="6276" w:firstLineChars="2977"/>
              <w:rPr>
                <w:rFonts w:ascii="宋体" w:hAnsi="宋体"/>
                <w:b/>
                <w:bCs/>
              </w:rPr>
            </w:pPr>
            <w:r>
              <w:rPr>
                <w:rFonts w:hint="eastAsia" w:ascii="宋体" w:hAnsi="宋体"/>
                <w:b/>
                <w:bCs/>
                <w:position w:val="-32"/>
              </w:rPr>
              <w:t>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725" w:hRule="atLeast"/>
          <w:jc w:val="center"/>
        </w:trPr>
        <w:tc>
          <w:tcPr>
            <w:tcW w:w="9000" w:type="dxa"/>
            <w:gridSpan w:val="6"/>
            <w:tcBorders>
              <w:top w:val="single" w:color="auto" w:sz="4" w:space="0"/>
              <w:left w:val="single" w:color="auto" w:sz="4" w:space="0"/>
              <w:bottom w:val="single" w:color="auto" w:sz="4" w:space="0"/>
              <w:right w:val="single" w:color="auto" w:sz="4" w:space="0"/>
            </w:tcBorders>
            <w:vAlign w:val="center"/>
          </w:tcPr>
          <w:p>
            <w:pPr>
              <w:spacing w:line="180" w:lineRule="atLeast"/>
              <w:rPr>
                <w:rFonts w:ascii="宋体" w:hAnsi="宋体"/>
                <w:b/>
                <w:bCs/>
                <w:position w:val="-32"/>
              </w:rPr>
            </w:pPr>
            <w:r>
              <w:rPr>
                <w:rFonts w:hint="eastAsia" w:ascii="宋体" w:hAnsi="宋体"/>
                <w:b/>
                <w:bCs/>
                <w:position w:val="-32"/>
              </w:rPr>
              <w:t>上级主管部门竞赛管理机构意见：</w:t>
            </w:r>
          </w:p>
          <w:p>
            <w:pPr>
              <w:spacing w:line="180" w:lineRule="atLeast"/>
              <w:ind w:firstLine="6375" w:firstLineChars="3024"/>
              <w:rPr>
                <w:rFonts w:ascii="宋体" w:hAnsi="宋体"/>
                <w:b/>
                <w:bCs/>
                <w:position w:val="-32"/>
              </w:rPr>
            </w:pPr>
            <w:r>
              <w:rPr>
                <w:rFonts w:hint="eastAsia" w:ascii="宋体" w:hAnsi="宋体"/>
                <w:b/>
                <w:bCs/>
                <w:position w:val="-32"/>
              </w:rPr>
              <w:t xml:space="preserve">年  月  日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511" w:hRule="atLeast"/>
          <w:jc w:val="center"/>
        </w:trPr>
        <w:tc>
          <w:tcPr>
            <w:tcW w:w="9000" w:type="dxa"/>
            <w:gridSpan w:val="6"/>
            <w:tcBorders>
              <w:top w:val="single" w:color="auto" w:sz="4" w:space="0"/>
              <w:left w:val="single" w:color="auto" w:sz="4" w:space="0"/>
              <w:bottom w:val="single" w:color="auto" w:sz="4" w:space="0"/>
              <w:right w:val="single" w:color="auto" w:sz="4" w:space="0"/>
            </w:tcBorders>
            <w:vAlign w:val="center"/>
          </w:tcPr>
          <w:p>
            <w:pPr>
              <w:spacing w:line="180" w:lineRule="atLeast"/>
              <w:rPr>
                <w:rFonts w:ascii="宋体" w:hAnsi="宋体"/>
                <w:b/>
                <w:bCs/>
                <w:position w:val="-32"/>
              </w:rPr>
            </w:pPr>
            <w:r>
              <w:rPr>
                <w:rFonts w:hint="eastAsia" w:ascii="宋体" w:hAnsi="宋体"/>
                <w:b/>
                <w:bCs/>
                <w:position w:val="-32"/>
              </w:rPr>
              <w:t>市鉴定管理中心意见：</w:t>
            </w:r>
          </w:p>
          <w:p>
            <w:pPr>
              <w:spacing w:line="180" w:lineRule="atLeast"/>
              <w:ind w:firstLine="6375" w:firstLineChars="3024"/>
              <w:rPr>
                <w:rFonts w:ascii="宋体" w:hAnsi="宋体"/>
                <w:b/>
                <w:bCs/>
                <w:position w:val="-32"/>
              </w:rPr>
            </w:pPr>
            <w:r>
              <w:rPr>
                <w:rFonts w:hint="eastAsia" w:ascii="宋体" w:hAnsi="宋体"/>
                <w:b/>
                <w:bCs/>
                <w:position w:val="-32"/>
              </w:rPr>
              <w:t>年  月  日</w:t>
            </w:r>
          </w:p>
        </w:tc>
      </w:tr>
    </w:tbl>
    <w:p>
      <w:pPr>
        <w:jc w:val="center"/>
        <w:rPr>
          <w:rFonts w:hint="eastAsia"/>
        </w:rPr>
      </w:pPr>
      <w:r>
        <w:t xml:space="preserve">                                           </w:t>
      </w:r>
      <w:r>
        <w:rPr>
          <w:rFonts w:hint="eastAsia"/>
        </w:rPr>
        <w:t>（北京市鉴定管理中心印制）</w:t>
      </w:r>
    </w:p>
    <w:p>
      <w:pPr>
        <w:rPr>
          <w:b/>
          <w:bCs/>
        </w:rPr>
      </w:pPr>
    </w:p>
    <w:p>
      <w:r>
        <w:rPr>
          <w:rFonts w:hint="eastAsia"/>
          <w:b/>
          <w:bCs/>
        </w:rPr>
        <w:t>填表说明</w:t>
      </w:r>
      <w:r>
        <w:rPr>
          <w:rFonts w:hint="eastAsia"/>
        </w:rPr>
        <w:t>：</w:t>
      </w:r>
    </w:p>
    <w:p>
      <w:r>
        <w:rPr>
          <w:rFonts w:hint="eastAsia"/>
        </w:rPr>
        <w:t>一、本表用钢笔填写，内容要具体、真实、字迹要清楚。</w:t>
      </w:r>
    </w:p>
    <w:p>
      <w:pPr>
        <w:rPr>
          <w:rFonts w:hint="eastAsia"/>
        </w:rPr>
      </w:pPr>
      <w:r>
        <w:rPr>
          <w:rFonts w:hint="eastAsia"/>
        </w:rPr>
        <w:t>二、照片要求：本人近期</w:t>
      </w:r>
      <w:r>
        <w:t>1</w:t>
      </w:r>
      <w:r>
        <w:rPr>
          <w:rFonts w:hint="eastAsia"/>
        </w:rPr>
        <w:t>寸免冠彩色照片。</w:t>
      </w:r>
    </w:p>
    <w:p>
      <w:pPr>
        <w:ind w:left="420" w:hanging="420" w:hangingChars="200"/>
      </w:pPr>
      <w:r>
        <w:rPr>
          <w:rFonts w:hint="eastAsia"/>
        </w:rPr>
        <w:t>三、退休人员“推荐单位意见”和“上级主管部门竞赛管理机构意见”栏由区、县人力资源和社会保障局竞赛管理机构填写。</w:t>
      </w:r>
    </w:p>
    <w:p>
      <w:r>
        <w:rPr>
          <w:rFonts w:hint="eastAsia"/>
        </w:rPr>
        <w:t>四、本表一式二份，市鉴定管理中心和赛务人员注册机构各一份。</w:t>
      </w:r>
    </w:p>
    <w:p>
      <w:pPr>
        <w:rPr>
          <w:rFonts w:hint="eastAsia" w:ascii="仿宋_GB2312" w:hAnsi="宋体" w:eastAsia="仿宋_GB2312"/>
          <w:sz w:val="32"/>
          <w:szCs w:val="32"/>
        </w:rPr>
      </w:pPr>
      <w:r>
        <w:rPr>
          <w:rFonts w:ascii="仿宋_GB2312" w:hAnsi="宋体" w:eastAsia="仿宋_GB2312"/>
          <w:sz w:val="32"/>
          <w:szCs w:val="32"/>
        </w:rPr>
        <w:br w:type="page"/>
      </w:r>
      <w:r>
        <w:rPr>
          <w:rFonts w:hint="eastAsia" w:ascii="仿宋_GB2312" w:hAnsi="宋体" w:eastAsia="仿宋_GB2312"/>
          <w:sz w:val="32"/>
          <w:szCs w:val="32"/>
        </w:rPr>
        <w:t>附录2：</w:t>
      </w:r>
    </w:p>
    <w:p>
      <w:pPr>
        <w:spacing w:line="240" w:lineRule="atLeast"/>
        <w:jc w:val="center"/>
        <w:rPr>
          <w:rFonts w:hint="eastAsia" w:ascii="黑体" w:eastAsia="黑体"/>
          <w:b/>
          <w:color w:val="333333"/>
          <w:sz w:val="32"/>
          <w:szCs w:val="32"/>
        </w:rPr>
      </w:pPr>
      <w:r>
        <w:rPr>
          <w:rFonts w:hint="eastAsia" w:ascii="黑体" w:eastAsia="黑体"/>
          <w:b/>
          <w:color w:val="333333"/>
          <w:sz w:val="32"/>
          <w:szCs w:val="32"/>
        </w:rPr>
        <w:t>北京市职业技能竞赛赛务人员注册登记表</w:t>
      </w:r>
    </w:p>
    <w:p>
      <w:pPr>
        <w:spacing w:line="240" w:lineRule="atLeast"/>
        <w:jc w:val="center"/>
        <w:rPr>
          <w:rFonts w:hint="eastAsia" w:ascii="黑体" w:eastAsia="黑体"/>
          <w:b/>
          <w:color w:val="333333"/>
          <w:sz w:val="32"/>
          <w:szCs w:val="32"/>
        </w:rPr>
      </w:pPr>
    </w:p>
    <w:p>
      <w:pPr>
        <w:spacing w:line="240" w:lineRule="atLeast"/>
        <w:rPr>
          <w:rFonts w:hint="eastAsia" w:ascii="黑体" w:eastAsia="黑体"/>
          <w:b/>
          <w:color w:val="333333"/>
          <w:sz w:val="32"/>
          <w:szCs w:val="32"/>
        </w:rPr>
      </w:pPr>
      <w:r>
        <w:rPr>
          <w:rFonts w:hint="eastAsia"/>
          <w:sz w:val="24"/>
        </w:rPr>
        <w:t>注册机构</w:t>
      </w:r>
      <w:r>
        <w:rPr>
          <w:sz w:val="24"/>
        </w:rPr>
        <w:t>:</w:t>
      </w:r>
      <w:r>
        <w:rPr>
          <w:sz w:val="24"/>
          <w:u w:val="single"/>
        </w:rPr>
        <w:t xml:space="preserve">              </w:t>
      </w:r>
      <w:r>
        <w:rPr>
          <w:sz w:val="24"/>
        </w:rPr>
        <w:t xml:space="preserve">                     </w:t>
      </w:r>
      <w:r>
        <w:rPr>
          <w:rFonts w:hint="eastAsia"/>
          <w:sz w:val="24"/>
        </w:rPr>
        <w:t>填表日期</w:t>
      </w:r>
      <w:r>
        <w:rPr>
          <w:sz w:val="24"/>
        </w:rPr>
        <w:t xml:space="preserve">: </w:t>
      </w:r>
      <w:r>
        <w:rPr>
          <w:rFonts w:hint="eastAsia"/>
          <w:sz w:val="24"/>
        </w:rPr>
        <w:t xml:space="preserve"> </w:t>
      </w:r>
      <w:r>
        <w:rPr>
          <w:sz w:val="24"/>
        </w:rPr>
        <w:t xml:space="preserve"> </w:t>
      </w:r>
      <w:r>
        <w:rPr>
          <w:rFonts w:hint="eastAsia"/>
          <w:sz w:val="24"/>
        </w:rPr>
        <w:t xml:space="preserve">  年 </w:t>
      </w:r>
      <w:r>
        <w:rPr>
          <w:sz w:val="24"/>
        </w:rPr>
        <w:t xml:space="preserve">  </w:t>
      </w:r>
      <w:r>
        <w:rPr>
          <w:rFonts w:hint="eastAsia"/>
          <w:sz w:val="24"/>
        </w:rPr>
        <w:t xml:space="preserve"> 月</w:t>
      </w:r>
      <w:r>
        <w:rPr>
          <w:sz w:val="24"/>
        </w:rPr>
        <w:t xml:space="preserve"> </w:t>
      </w:r>
      <w:r>
        <w:rPr>
          <w:rFonts w:hint="eastAsia"/>
          <w:sz w:val="24"/>
        </w:rPr>
        <w:t xml:space="preserve">  </w:t>
      </w:r>
      <w:r>
        <w:rPr>
          <w:sz w:val="24"/>
        </w:rPr>
        <w:t xml:space="preserve"> </w:t>
      </w:r>
      <w:r>
        <w:rPr>
          <w:rFonts w:hint="eastAsia"/>
          <w:sz w:val="24"/>
        </w:rPr>
        <w:t>日</w:t>
      </w:r>
    </w:p>
    <w:tbl>
      <w:tblPr>
        <w:tblStyle w:val="5"/>
        <w:tblpPr w:leftFromText="180" w:rightFromText="180" w:vertAnchor="text" w:horzAnchor="margin" w:tblpXSpec="center" w:tblpY="31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222"/>
        <w:gridCol w:w="778"/>
        <w:gridCol w:w="15"/>
        <w:gridCol w:w="1119"/>
        <w:gridCol w:w="883"/>
        <w:gridCol w:w="18"/>
        <w:gridCol w:w="327"/>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姓</w:t>
            </w:r>
            <w:r>
              <w:rPr>
                <w:sz w:val="24"/>
              </w:rPr>
              <w:t xml:space="preserve">   </w:t>
            </w:r>
            <w:r>
              <w:rPr>
                <w:rFonts w:hint="eastAsia"/>
                <w:sz w:val="24"/>
              </w:rPr>
              <w:t>名</w:t>
            </w: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12"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职业（工种）</w:t>
            </w:r>
          </w:p>
        </w:tc>
        <w:tc>
          <w:tcPr>
            <w:tcW w:w="1228"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00" w:type="dxa"/>
            <w:vMerge w:val="restart"/>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sz w:val="24"/>
              </w:rPr>
            </w:pPr>
            <w:r>
              <w:rPr>
                <w:rFonts w:hint="eastAsia"/>
                <w:sz w:val="24"/>
              </w:rPr>
              <w:t>照</w:t>
            </w:r>
            <w:r>
              <w:rPr>
                <w:sz w:val="24"/>
              </w:rPr>
              <w:t xml:space="preserve">    </w:t>
            </w:r>
            <w:r>
              <w:rPr>
                <w:rFonts w:hint="eastAsia"/>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性</w:t>
            </w:r>
            <w:r>
              <w:rPr>
                <w:sz w:val="24"/>
              </w:rPr>
              <w:t xml:space="preserve">   </w:t>
            </w:r>
            <w:r>
              <w:rPr>
                <w:rFonts w:hint="eastAsia"/>
                <w:sz w:val="24"/>
              </w:rPr>
              <w:t>别</w:t>
            </w: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12"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职       务</w:t>
            </w:r>
          </w:p>
        </w:tc>
        <w:tc>
          <w:tcPr>
            <w:tcW w:w="1228"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民</w:t>
            </w:r>
            <w:r>
              <w:rPr>
                <w:sz w:val="24"/>
              </w:rPr>
              <w:t xml:space="preserve">   </w:t>
            </w:r>
            <w:r>
              <w:rPr>
                <w:rFonts w:hint="eastAsia"/>
                <w:sz w:val="24"/>
              </w:rPr>
              <w:t>族</w:t>
            </w: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12"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赛务人员证号</w:t>
            </w:r>
          </w:p>
        </w:tc>
        <w:tc>
          <w:tcPr>
            <w:tcW w:w="1228"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出生年月</w:t>
            </w: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12"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取</w:t>
            </w:r>
            <w:r>
              <w:rPr>
                <w:sz w:val="24"/>
              </w:rPr>
              <w:t xml:space="preserve"> </w:t>
            </w:r>
            <w:r>
              <w:rPr>
                <w:rFonts w:hint="eastAsia"/>
                <w:sz w:val="24"/>
              </w:rPr>
              <w:t>证</w:t>
            </w:r>
            <w:r>
              <w:rPr>
                <w:sz w:val="24"/>
              </w:rPr>
              <w:t xml:space="preserve"> </w:t>
            </w:r>
            <w:r>
              <w:rPr>
                <w:rFonts w:hint="eastAsia"/>
                <w:sz w:val="24"/>
              </w:rPr>
              <w:t>日</w:t>
            </w:r>
            <w:r>
              <w:rPr>
                <w:sz w:val="24"/>
              </w:rPr>
              <w:t xml:space="preserve"> </w:t>
            </w:r>
            <w:r>
              <w:rPr>
                <w:rFonts w:hint="eastAsia"/>
                <w:sz w:val="24"/>
              </w:rPr>
              <w:t>期</w:t>
            </w:r>
          </w:p>
        </w:tc>
        <w:tc>
          <w:tcPr>
            <w:tcW w:w="1228"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文化程度</w:t>
            </w: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12"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政治面貌</w:t>
            </w:r>
          </w:p>
        </w:tc>
        <w:tc>
          <w:tcPr>
            <w:tcW w:w="3128"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工作单位</w:t>
            </w:r>
          </w:p>
        </w:tc>
        <w:tc>
          <w:tcPr>
            <w:tcW w:w="7262" w:type="dxa"/>
            <w:gridSpan w:val="8"/>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单位地址</w:t>
            </w:r>
          </w:p>
        </w:tc>
        <w:tc>
          <w:tcPr>
            <w:tcW w:w="7262" w:type="dxa"/>
            <w:gridSpan w:val="8"/>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邮政编码</w:t>
            </w:r>
          </w:p>
        </w:tc>
        <w:tc>
          <w:tcPr>
            <w:tcW w:w="300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017"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单位联系电话</w:t>
            </w:r>
          </w:p>
        </w:tc>
        <w:tc>
          <w:tcPr>
            <w:tcW w:w="2245"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家庭地址</w:t>
            </w:r>
          </w:p>
        </w:tc>
        <w:tc>
          <w:tcPr>
            <w:tcW w:w="7262" w:type="dxa"/>
            <w:gridSpan w:val="8"/>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邮政编码</w:t>
            </w:r>
          </w:p>
        </w:tc>
        <w:tc>
          <w:tcPr>
            <w:tcW w:w="3015"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联系电话</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928" w:type="dxa"/>
            <w:gridSpan w:val="9"/>
            <w:tcBorders>
              <w:top w:val="single" w:color="auto" w:sz="4" w:space="0"/>
              <w:left w:val="single" w:color="auto" w:sz="4" w:space="0"/>
              <w:bottom w:val="single" w:color="auto" w:sz="4" w:space="0"/>
              <w:right w:val="single" w:color="auto" w:sz="4" w:space="0"/>
            </w:tcBorders>
            <w:vAlign w:val="center"/>
          </w:tcPr>
          <w:p>
            <w:pPr>
              <w:ind w:right="630"/>
              <w:rPr>
                <w:sz w:val="24"/>
              </w:rPr>
            </w:pPr>
          </w:p>
          <w:p>
            <w:pPr>
              <w:ind w:right="630"/>
              <w:rPr>
                <w:rFonts w:ascii="宋体" w:hAnsi="宋体"/>
                <w:sz w:val="24"/>
              </w:rPr>
            </w:pPr>
            <w:r>
              <w:rPr>
                <w:rFonts w:hint="eastAsia"/>
                <w:sz w:val="24"/>
              </w:rPr>
              <w:t>推荐单位意见：</w:t>
            </w:r>
          </w:p>
          <w:p>
            <w:pPr>
              <w:ind w:right="1230"/>
              <w:jc w:val="right"/>
              <w:rPr>
                <w:rFonts w:hint="eastAsia" w:ascii="宋体" w:hAnsi="宋体"/>
                <w:sz w:val="24"/>
              </w:rPr>
            </w:pPr>
            <w:r>
              <w:rPr>
                <w:rFonts w:hint="eastAsia" w:ascii="宋体" w:hAnsi="宋体"/>
                <w:sz w:val="24"/>
              </w:rPr>
              <w:t>签  章</w:t>
            </w:r>
          </w:p>
          <w:p>
            <w:pPr>
              <w:ind w:firstLine="6480" w:firstLineChars="2700"/>
              <w:rPr>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8928" w:type="dxa"/>
            <w:gridSpan w:val="9"/>
            <w:tcBorders>
              <w:top w:val="single" w:color="auto" w:sz="4" w:space="0"/>
              <w:left w:val="single" w:color="auto" w:sz="4" w:space="0"/>
              <w:bottom w:val="single" w:color="auto" w:sz="4" w:space="0"/>
              <w:right w:val="single" w:color="auto" w:sz="4" w:space="0"/>
            </w:tcBorders>
            <w:vAlign w:val="center"/>
          </w:tcPr>
          <w:p>
            <w:pPr>
              <w:spacing w:beforeLines="100"/>
              <w:ind w:right="748"/>
              <w:rPr>
                <w:sz w:val="24"/>
              </w:rPr>
            </w:pPr>
            <w:r>
              <w:rPr>
                <w:rFonts w:hint="eastAsia"/>
                <w:sz w:val="24"/>
              </w:rPr>
              <w:t>本人意见：</w:t>
            </w:r>
          </w:p>
          <w:p>
            <w:pPr>
              <w:ind w:right="750" w:firstLine="6720" w:firstLineChars="2800"/>
              <w:rPr>
                <w:rFonts w:ascii="宋体" w:hAnsi="宋体"/>
                <w:sz w:val="24"/>
              </w:rPr>
            </w:pPr>
            <w:r>
              <w:rPr>
                <w:rFonts w:hint="eastAsia" w:ascii="宋体" w:hAnsi="宋体"/>
                <w:sz w:val="24"/>
              </w:rPr>
              <w:t>签   字</w:t>
            </w:r>
          </w:p>
          <w:p>
            <w:pPr>
              <w:ind w:firstLine="6600" w:firstLineChars="2750"/>
              <w:rPr>
                <w:sz w:val="24"/>
              </w:rPr>
            </w:pPr>
            <w:r>
              <w:rPr>
                <w:rFonts w:hint="eastAsia" w:ascii="宋体" w:hAnsi="宋体"/>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928" w:type="dxa"/>
            <w:gridSpan w:val="9"/>
            <w:tcBorders>
              <w:top w:val="single" w:color="auto" w:sz="4" w:space="0"/>
              <w:left w:val="single" w:color="auto" w:sz="4" w:space="0"/>
              <w:bottom w:val="single" w:color="auto" w:sz="4" w:space="0"/>
              <w:right w:val="single" w:color="auto" w:sz="4" w:space="0"/>
            </w:tcBorders>
            <w:vAlign w:val="center"/>
          </w:tcPr>
          <w:p>
            <w:pPr>
              <w:ind w:right="630"/>
              <w:rPr>
                <w:rFonts w:hint="eastAsia"/>
                <w:sz w:val="24"/>
              </w:rPr>
            </w:pPr>
          </w:p>
          <w:p>
            <w:pPr>
              <w:ind w:right="630"/>
              <w:rPr>
                <w:rFonts w:ascii="宋体" w:hAnsi="宋体"/>
                <w:sz w:val="24"/>
              </w:rPr>
            </w:pPr>
            <w:r>
              <w:rPr>
                <w:rFonts w:hint="eastAsia"/>
                <w:sz w:val="24"/>
              </w:rPr>
              <w:t>注册机构意见：</w:t>
            </w:r>
            <w:r>
              <w:rPr>
                <w:rFonts w:ascii="宋体" w:hAnsi="宋体"/>
                <w:sz w:val="24"/>
              </w:rPr>
              <w:t xml:space="preserve"> </w:t>
            </w:r>
          </w:p>
          <w:p>
            <w:pPr>
              <w:ind w:right="1230"/>
              <w:jc w:val="right"/>
              <w:rPr>
                <w:rFonts w:hint="eastAsia" w:ascii="宋体" w:hAnsi="宋体"/>
                <w:sz w:val="24"/>
              </w:rPr>
            </w:pPr>
            <w:r>
              <w:rPr>
                <w:rFonts w:hint="eastAsia" w:ascii="宋体" w:hAnsi="宋体"/>
                <w:sz w:val="24"/>
              </w:rPr>
              <w:t>签  章</w:t>
            </w:r>
          </w:p>
          <w:p>
            <w:pPr>
              <w:ind w:right="750" w:firstLine="6600" w:firstLineChars="2750"/>
              <w:rPr>
                <w:rFonts w:hint="eastAsia"/>
                <w:sz w:val="24"/>
              </w:rPr>
            </w:pPr>
            <w:r>
              <w:rPr>
                <w:rFonts w:hint="eastAsia" w:ascii="宋体" w:hAnsi="宋体"/>
                <w:sz w:val="24"/>
              </w:rPr>
              <w:t>年  月  日</w:t>
            </w:r>
          </w:p>
        </w:tc>
      </w:tr>
    </w:tbl>
    <w:p>
      <w:pPr>
        <w:rPr>
          <w:rFonts w:hint="eastAsia"/>
          <w:b/>
          <w:bCs/>
        </w:rPr>
      </w:pPr>
    </w:p>
    <w:p>
      <w:pPr>
        <w:rPr>
          <w:b/>
          <w:bCs/>
        </w:rPr>
      </w:pPr>
    </w:p>
    <w:p>
      <w:pPr>
        <w:rPr>
          <w:b/>
          <w:bCs/>
        </w:rPr>
      </w:pPr>
    </w:p>
    <w:p>
      <w:r>
        <w:rPr>
          <w:rFonts w:hint="eastAsia"/>
          <w:b/>
          <w:bCs/>
        </w:rPr>
        <w:t>填表说明</w:t>
      </w:r>
      <w:r>
        <w:rPr>
          <w:rFonts w:hint="eastAsia"/>
        </w:rPr>
        <w:t>：</w:t>
      </w:r>
    </w:p>
    <w:p>
      <w:r>
        <w:rPr>
          <w:rFonts w:hint="eastAsia"/>
        </w:rPr>
        <w:t>一、本表用钢笔填写，内容要具体、真实、字迹要清楚。</w:t>
      </w:r>
    </w:p>
    <w:p>
      <w:r>
        <w:rPr>
          <w:rFonts w:hint="eastAsia"/>
        </w:rPr>
        <w:t>二、照片要求：本人近期</w:t>
      </w:r>
      <w:r>
        <w:t>1</w:t>
      </w:r>
      <w:r>
        <w:rPr>
          <w:rFonts w:hint="eastAsia"/>
        </w:rPr>
        <w:t>寸免冠彩色照片。</w:t>
      </w:r>
    </w:p>
    <w:p>
      <w:pPr>
        <w:rPr>
          <w:rFonts w:hint="eastAsia" w:ascii="仿宋_GB2312" w:hAnsi="宋体" w:eastAsia="仿宋_GB2312"/>
          <w:sz w:val="32"/>
          <w:szCs w:val="32"/>
        </w:rPr>
      </w:pPr>
      <w:r>
        <w:br w:type="page"/>
      </w:r>
      <w:r>
        <w:rPr>
          <w:rFonts w:hint="eastAsia" w:ascii="仿宋_GB2312" w:hAnsi="宋体" w:eastAsia="仿宋_GB2312"/>
          <w:sz w:val="32"/>
          <w:szCs w:val="32"/>
        </w:rPr>
        <w:t>附录3：</w:t>
      </w:r>
    </w:p>
    <w:p>
      <w:pPr>
        <w:spacing w:line="240" w:lineRule="atLeast"/>
        <w:jc w:val="center"/>
        <w:rPr>
          <w:rFonts w:hint="eastAsia" w:ascii="黑体" w:eastAsia="黑体"/>
          <w:b/>
          <w:color w:val="333333"/>
          <w:sz w:val="32"/>
          <w:szCs w:val="32"/>
        </w:rPr>
      </w:pPr>
      <w:r>
        <w:rPr>
          <w:rFonts w:hint="eastAsia" w:ascii="黑体" w:eastAsia="黑体"/>
          <w:b/>
          <w:color w:val="333333"/>
          <w:sz w:val="32"/>
          <w:szCs w:val="32"/>
        </w:rPr>
        <w:t>北京市职业技能竞赛赛务人员审验申请表</w:t>
      </w:r>
    </w:p>
    <w:p>
      <w:pPr>
        <w:spacing w:beforeLines="100" w:line="240" w:lineRule="atLeast"/>
        <w:rPr>
          <w:rFonts w:hint="eastAsia"/>
          <w:sz w:val="24"/>
        </w:rPr>
      </w:pPr>
      <w:r>
        <w:rPr>
          <w:rFonts w:hint="eastAsia"/>
          <w:sz w:val="24"/>
        </w:rPr>
        <w:t>注册机构</w:t>
      </w:r>
      <w:r>
        <w:rPr>
          <w:sz w:val="24"/>
        </w:rPr>
        <w:t>:</w:t>
      </w:r>
      <w:r>
        <w:rPr>
          <w:sz w:val="24"/>
          <w:u w:val="single"/>
        </w:rPr>
        <w:t xml:space="preserve">              </w:t>
      </w:r>
      <w:r>
        <w:rPr>
          <w:sz w:val="24"/>
        </w:rPr>
        <w:t xml:space="preserve">                   </w:t>
      </w:r>
      <w:r>
        <w:rPr>
          <w:rFonts w:hint="eastAsia"/>
          <w:sz w:val="24"/>
        </w:rPr>
        <w:t>填表日期</w:t>
      </w:r>
      <w:r>
        <w:rPr>
          <w:sz w:val="24"/>
        </w:rPr>
        <w:t xml:space="preserve">: </w:t>
      </w:r>
      <w:r>
        <w:rPr>
          <w:rFonts w:hint="eastAsia"/>
          <w:sz w:val="24"/>
        </w:rPr>
        <w:t xml:space="preserve"> </w:t>
      </w:r>
      <w:r>
        <w:rPr>
          <w:sz w:val="24"/>
        </w:rPr>
        <w:t xml:space="preserve"> </w:t>
      </w:r>
      <w:r>
        <w:rPr>
          <w:rFonts w:hint="eastAsia"/>
          <w:sz w:val="24"/>
        </w:rPr>
        <w:t xml:space="preserve">  年 </w:t>
      </w:r>
      <w:r>
        <w:rPr>
          <w:sz w:val="24"/>
        </w:rPr>
        <w:t xml:space="preserve">  </w:t>
      </w:r>
      <w:r>
        <w:rPr>
          <w:rFonts w:hint="eastAsia"/>
          <w:sz w:val="24"/>
        </w:rPr>
        <w:t xml:space="preserve"> 月</w:t>
      </w:r>
      <w:r>
        <w:rPr>
          <w:sz w:val="24"/>
        </w:rPr>
        <w:t xml:space="preserve"> </w:t>
      </w:r>
      <w:r>
        <w:rPr>
          <w:rFonts w:hint="eastAsia"/>
          <w:sz w:val="24"/>
        </w:rPr>
        <w:t xml:space="preserve">  </w:t>
      </w:r>
      <w:r>
        <w:rPr>
          <w:sz w:val="24"/>
        </w:rPr>
        <w:t xml:space="preserve"> </w:t>
      </w:r>
      <w:r>
        <w:rPr>
          <w:rFonts w:hint="eastAsia"/>
          <w:sz w:val="24"/>
        </w:rPr>
        <w:t>日</w:t>
      </w:r>
    </w:p>
    <w:p>
      <w:pPr>
        <w:spacing w:line="240" w:lineRule="atLeast"/>
        <w:rPr>
          <w:sz w:val="24"/>
        </w:rPr>
      </w:pPr>
    </w:p>
    <w:tbl>
      <w:tblPr>
        <w:tblStyle w:val="5"/>
        <w:tblW w:w="7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8"/>
        <w:gridCol w:w="1400"/>
        <w:gridCol w:w="840"/>
        <w:gridCol w:w="350"/>
        <w:gridCol w:w="350"/>
        <w:gridCol w:w="240"/>
        <w:gridCol w:w="600"/>
        <w:gridCol w:w="452"/>
        <w:gridCol w:w="295"/>
        <w:gridCol w:w="443"/>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  名</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性别</w:t>
            </w:r>
          </w:p>
        </w:tc>
        <w:tc>
          <w:tcPr>
            <w:tcW w:w="7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年龄</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3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身份证号码</w:t>
            </w:r>
          </w:p>
        </w:tc>
        <w:tc>
          <w:tcPr>
            <w:tcW w:w="22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职称</w:t>
            </w:r>
          </w:p>
        </w:tc>
        <w:tc>
          <w:tcPr>
            <w:tcW w:w="13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工作单位</w:t>
            </w:r>
          </w:p>
        </w:tc>
        <w:tc>
          <w:tcPr>
            <w:tcW w:w="452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通讯地址</w:t>
            </w:r>
          </w:p>
        </w:tc>
        <w:tc>
          <w:tcPr>
            <w:tcW w:w="452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邮政编码</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联系电话</w:t>
            </w:r>
          </w:p>
        </w:tc>
        <w:tc>
          <w:tcPr>
            <w:tcW w:w="322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sz w:val="24"/>
              </w:rPr>
              <w:t>家庭地址</w:t>
            </w:r>
          </w:p>
        </w:tc>
        <w:tc>
          <w:tcPr>
            <w:tcW w:w="616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邮政编码</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联系电话</w:t>
            </w:r>
          </w:p>
        </w:tc>
        <w:tc>
          <w:tcPr>
            <w:tcW w:w="322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职业（工种）</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证书编号</w:t>
            </w:r>
          </w:p>
        </w:tc>
        <w:tc>
          <w:tcPr>
            <w:tcW w:w="11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初次取</w:t>
            </w:r>
          </w:p>
          <w:p>
            <w:pPr>
              <w:jc w:val="center"/>
              <w:rPr>
                <w:rFonts w:ascii="宋体" w:hAnsi="宋体"/>
                <w:sz w:val="24"/>
              </w:rPr>
            </w:pPr>
            <w:r>
              <w:rPr>
                <w:rFonts w:hint="eastAsia" w:ascii="宋体" w:hAnsi="宋体"/>
                <w:sz w:val="24"/>
              </w:rPr>
              <w:t>证时间</w:t>
            </w: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宋体" w:hAnsi="宋体"/>
                <w:sz w:val="24"/>
              </w:rPr>
            </w:pPr>
          </w:p>
          <w:p>
            <w:pPr>
              <w:rPr>
                <w:rFonts w:hint="eastAsia" w:ascii="宋体" w:hAnsi="宋体"/>
                <w:sz w:val="24"/>
              </w:rPr>
            </w:pPr>
            <w:r>
              <w:rPr>
                <w:rFonts w:hint="eastAsia" w:ascii="宋体" w:hAnsi="宋体"/>
                <w:sz w:val="24"/>
              </w:rPr>
              <w:t>赛务情况（详细名称和时间）</w:t>
            </w:r>
          </w:p>
          <w:p>
            <w:pPr>
              <w:ind w:firstLine="240" w:firstLineChars="100"/>
              <w:jc w:val="center"/>
              <w:rPr>
                <w:rFonts w:ascii="宋体" w:hAnsi="宋体"/>
                <w:sz w:val="24"/>
              </w:rPr>
            </w:pPr>
          </w:p>
        </w:tc>
        <w:tc>
          <w:tcPr>
            <w:tcW w:w="616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赛务过程中有无重大过失</w:t>
            </w:r>
          </w:p>
          <w:p>
            <w:pPr>
              <w:rPr>
                <w:rFonts w:ascii="宋体" w:hAnsi="宋体"/>
                <w:sz w:val="24"/>
              </w:rPr>
            </w:pPr>
            <w:r>
              <w:rPr>
                <w:rFonts w:hint="eastAsia" w:ascii="宋体" w:hAnsi="宋体"/>
                <w:sz w:val="24"/>
              </w:rPr>
              <w:t>（由推荐单位填写）</w:t>
            </w:r>
          </w:p>
        </w:tc>
        <w:tc>
          <w:tcPr>
            <w:tcW w:w="616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推荐单位</w:t>
            </w:r>
          </w:p>
          <w:p>
            <w:pPr>
              <w:jc w:val="center"/>
              <w:rPr>
                <w:rFonts w:ascii="宋体" w:hAnsi="宋体"/>
                <w:sz w:val="24"/>
              </w:rPr>
            </w:pPr>
            <w:r>
              <w:rPr>
                <w:rFonts w:hint="eastAsia" w:ascii="宋体" w:hAnsi="宋体"/>
                <w:sz w:val="24"/>
              </w:rPr>
              <w:t>意见</w:t>
            </w:r>
          </w:p>
        </w:tc>
        <w:tc>
          <w:tcPr>
            <w:tcW w:w="2240" w:type="dxa"/>
            <w:gridSpan w:val="2"/>
            <w:tcBorders>
              <w:top w:val="single" w:color="auto" w:sz="4" w:space="0"/>
              <w:left w:val="single" w:color="auto" w:sz="4" w:space="0"/>
              <w:bottom w:val="single" w:color="auto" w:sz="4" w:space="0"/>
              <w:right w:val="single" w:color="auto" w:sz="4" w:space="0"/>
            </w:tcBorders>
            <w:vAlign w:val="bottom"/>
          </w:tcPr>
          <w:p>
            <w:pPr>
              <w:ind w:right="630"/>
              <w:jc w:val="right"/>
              <w:rPr>
                <w:rFonts w:ascii="宋体" w:hAnsi="宋体"/>
                <w:sz w:val="24"/>
              </w:rPr>
            </w:pPr>
            <w:r>
              <w:rPr>
                <w:rFonts w:hint="eastAsia" w:ascii="宋体" w:hAnsi="宋体"/>
                <w:sz w:val="24"/>
              </w:rPr>
              <w:t>签  章</w:t>
            </w:r>
          </w:p>
          <w:p>
            <w:pPr>
              <w:ind w:right="210"/>
              <w:jc w:val="right"/>
              <w:rPr>
                <w:rFonts w:ascii="宋体" w:hAnsi="宋体"/>
                <w:sz w:val="24"/>
              </w:rPr>
            </w:pPr>
            <w:r>
              <w:rPr>
                <w:rFonts w:hint="eastAsia" w:ascii="宋体" w:hAnsi="宋体"/>
                <w:sz w:val="24"/>
              </w:rPr>
              <w:t>年  月  日</w:t>
            </w:r>
          </w:p>
        </w:tc>
        <w:tc>
          <w:tcPr>
            <w:tcW w:w="1992"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注册审核</w:t>
            </w:r>
          </w:p>
          <w:p>
            <w:pPr>
              <w:jc w:val="center"/>
              <w:rPr>
                <w:rFonts w:ascii="宋体" w:hAnsi="宋体"/>
                <w:sz w:val="24"/>
              </w:rPr>
            </w:pPr>
            <w:r>
              <w:rPr>
                <w:rFonts w:hint="eastAsia" w:ascii="宋体" w:hAnsi="宋体"/>
                <w:sz w:val="24"/>
              </w:rPr>
              <w:t>单位意见</w:t>
            </w:r>
          </w:p>
        </w:tc>
        <w:tc>
          <w:tcPr>
            <w:tcW w:w="1928" w:type="dxa"/>
            <w:gridSpan w:val="3"/>
            <w:tcBorders>
              <w:top w:val="single" w:color="auto" w:sz="4" w:space="0"/>
              <w:left w:val="single" w:color="auto" w:sz="4" w:space="0"/>
              <w:bottom w:val="single" w:color="auto" w:sz="4" w:space="0"/>
              <w:right w:val="single" w:color="auto" w:sz="4" w:space="0"/>
            </w:tcBorders>
            <w:vAlign w:val="bottom"/>
          </w:tcPr>
          <w:p>
            <w:pPr>
              <w:ind w:right="630"/>
              <w:jc w:val="right"/>
              <w:rPr>
                <w:rFonts w:ascii="宋体" w:hAnsi="宋体"/>
                <w:sz w:val="24"/>
              </w:rPr>
            </w:pPr>
            <w:r>
              <w:rPr>
                <w:rFonts w:hint="eastAsia" w:ascii="宋体" w:hAnsi="宋体"/>
                <w:sz w:val="24"/>
              </w:rPr>
              <w:t>签  章</w:t>
            </w:r>
          </w:p>
          <w:p>
            <w:pPr>
              <w:ind w:right="210"/>
              <w:jc w:val="right"/>
              <w:rPr>
                <w:rFonts w:ascii="宋体" w:hAnsi="宋体"/>
                <w:sz w:val="24"/>
              </w:rPr>
            </w:pPr>
            <w:r>
              <w:rPr>
                <w:rFonts w:hint="eastAsia" w:ascii="宋体" w:hAnsi="宋体"/>
                <w:sz w:val="24"/>
              </w:rPr>
              <w:t>年  月  日</w:t>
            </w:r>
          </w:p>
        </w:tc>
      </w:tr>
    </w:tbl>
    <w:p>
      <w:pPr>
        <w:rPr>
          <w:rFonts w:ascii="黑体" w:hAnsi="宋体" w:eastAsia="黑体"/>
          <w:sz w:val="18"/>
          <w:szCs w:val="18"/>
        </w:rPr>
      </w:pPr>
    </w:p>
    <w:p>
      <w:pPr>
        <w:rPr>
          <w:rFonts w:hint="eastAsia"/>
        </w:rPr>
      </w:pPr>
      <w:r>
        <w:rPr>
          <w:rFonts w:hint="eastAsia"/>
          <w:b/>
          <w:bCs/>
        </w:rPr>
        <w:t>填表说明</w:t>
      </w:r>
      <w:r>
        <w:rPr>
          <w:rFonts w:hint="eastAsia"/>
        </w:rPr>
        <w:t>：</w:t>
      </w:r>
    </w:p>
    <w:p>
      <w:r>
        <w:rPr>
          <w:rFonts w:hint="eastAsia"/>
        </w:rPr>
        <w:t>一、本表用钢笔填写，内容要具体、真实、字迹要清楚。</w:t>
      </w:r>
    </w:p>
    <w:p>
      <w:r>
        <w:rPr>
          <w:rFonts w:hint="eastAsia"/>
        </w:rPr>
        <w:t>二、提交申请时，请将北京市职业技能竞赛赛务人员证书、证卡一并上交。</w:t>
      </w:r>
    </w:p>
    <w:p>
      <w:r>
        <w:rPr>
          <w:rFonts w:hint="eastAsia"/>
        </w:rPr>
        <w:t>三、赛务情况项目中填写参加的各类职业技能竞赛。</w:t>
      </w:r>
    </w:p>
    <w:p>
      <w:r>
        <w:rPr>
          <w:rFonts w:hint="eastAsia"/>
        </w:rPr>
        <w:t>四、照片要求：本人近期</w:t>
      </w:r>
      <w:r>
        <w:t>1</w:t>
      </w:r>
      <w:r>
        <w:rPr>
          <w:rFonts w:hint="eastAsia"/>
        </w:rPr>
        <w:t>寸免冠彩色照片。</w:t>
      </w:r>
    </w:p>
    <w:p>
      <w:pPr>
        <w:spacing w:line="240" w:lineRule="atLeast"/>
        <w:rPr>
          <w:rFonts w:hint="eastAsia" w:ascii="仿宋_GB2312" w:hAnsi="宋体" w:eastAsia="仿宋_GB2312"/>
          <w:sz w:val="32"/>
          <w:szCs w:val="32"/>
        </w:rPr>
      </w:pPr>
      <w:r>
        <w:br w:type="page"/>
      </w:r>
      <w:r>
        <w:rPr>
          <w:rFonts w:hint="eastAsia" w:ascii="仿宋_GB2312" w:hAnsi="宋体" w:eastAsia="仿宋_GB2312"/>
          <w:sz w:val="32"/>
          <w:szCs w:val="32"/>
        </w:rPr>
        <w:t>附录4：</w:t>
      </w:r>
    </w:p>
    <w:p>
      <w:pPr>
        <w:spacing w:line="240" w:lineRule="atLeast"/>
        <w:jc w:val="center"/>
        <w:rPr>
          <w:rFonts w:hint="eastAsia" w:ascii="黑体" w:eastAsia="黑体"/>
          <w:b/>
          <w:color w:val="333333"/>
          <w:sz w:val="32"/>
          <w:szCs w:val="32"/>
        </w:rPr>
      </w:pPr>
      <w:r>
        <w:rPr>
          <w:rFonts w:hint="eastAsia" w:ascii="黑体" w:eastAsia="黑体"/>
          <w:b/>
          <w:color w:val="333333"/>
          <w:sz w:val="32"/>
          <w:szCs w:val="32"/>
        </w:rPr>
        <w:t>北京市职业技能竞赛赛务人员业务培训考核表</w:t>
      </w:r>
    </w:p>
    <w:p>
      <w:pPr>
        <w:spacing w:line="240" w:lineRule="atLeast"/>
        <w:rPr>
          <w:rFonts w:hint="eastAsia" w:ascii="黑体" w:eastAsia="黑体"/>
          <w:b/>
          <w:color w:val="333333"/>
          <w:sz w:val="32"/>
          <w:szCs w:val="32"/>
        </w:rPr>
      </w:pPr>
    </w:p>
    <w:p>
      <w:pPr>
        <w:spacing w:line="240" w:lineRule="atLeast"/>
        <w:rPr>
          <w:rFonts w:hint="eastAsia"/>
          <w:sz w:val="24"/>
        </w:rPr>
      </w:pPr>
      <w:r>
        <w:rPr>
          <w:rFonts w:hint="eastAsia"/>
          <w:sz w:val="24"/>
        </w:rPr>
        <w:t>注册机构</w:t>
      </w:r>
      <w:r>
        <w:rPr>
          <w:sz w:val="24"/>
        </w:rPr>
        <w:t>:</w:t>
      </w:r>
      <w:r>
        <w:rPr>
          <w:sz w:val="24"/>
          <w:u w:val="single"/>
        </w:rPr>
        <w:t xml:space="preserve">              </w:t>
      </w:r>
      <w:r>
        <w:rPr>
          <w:sz w:val="24"/>
        </w:rPr>
        <w:t xml:space="preserve">                     </w:t>
      </w:r>
      <w:r>
        <w:rPr>
          <w:rFonts w:hint="eastAsia"/>
          <w:sz w:val="24"/>
        </w:rPr>
        <w:t>考核日期</w:t>
      </w:r>
      <w:r>
        <w:rPr>
          <w:sz w:val="24"/>
        </w:rPr>
        <w:t xml:space="preserve">: </w:t>
      </w:r>
      <w:r>
        <w:rPr>
          <w:rFonts w:hint="eastAsia"/>
          <w:sz w:val="24"/>
        </w:rPr>
        <w:t xml:space="preserve">   </w:t>
      </w:r>
      <w:r>
        <w:rPr>
          <w:sz w:val="24"/>
        </w:rPr>
        <w:t xml:space="preserve"> </w:t>
      </w:r>
      <w:r>
        <w:rPr>
          <w:rFonts w:hint="eastAsia"/>
          <w:sz w:val="24"/>
        </w:rPr>
        <w:t xml:space="preserve">年  </w:t>
      </w:r>
      <w:r>
        <w:rPr>
          <w:sz w:val="24"/>
        </w:rPr>
        <w:t xml:space="preserve">  </w:t>
      </w:r>
      <w:r>
        <w:rPr>
          <w:rFonts w:hint="eastAsia"/>
          <w:sz w:val="24"/>
        </w:rPr>
        <w:t>月</w:t>
      </w:r>
      <w:r>
        <w:rPr>
          <w:sz w:val="24"/>
        </w:rPr>
        <w:t xml:space="preserve"> </w:t>
      </w:r>
      <w:r>
        <w:rPr>
          <w:rFonts w:hint="eastAsia"/>
          <w:sz w:val="24"/>
        </w:rPr>
        <w:t xml:space="preserve"> </w:t>
      </w:r>
      <w:r>
        <w:rPr>
          <w:sz w:val="24"/>
        </w:rPr>
        <w:t xml:space="preserve"> </w:t>
      </w:r>
      <w:r>
        <w:rPr>
          <w:rFonts w:hint="eastAsia"/>
          <w:sz w:val="24"/>
        </w:rPr>
        <w:t>日</w:t>
      </w:r>
    </w:p>
    <w:p>
      <w:pPr>
        <w:spacing w:line="240" w:lineRule="atLeast"/>
        <w:rPr>
          <w:sz w:val="24"/>
        </w:rPr>
      </w:pPr>
    </w:p>
    <w:tbl>
      <w:tblPr>
        <w:tblStyle w:val="5"/>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1099"/>
        <w:gridCol w:w="763"/>
        <w:gridCol w:w="77"/>
        <w:gridCol w:w="287"/>
        <w:gridCol w:w="138"/>
        <w:gridCol w:w="221"/>
        <w:gridCol w:w="537"/>
        <w:gridCol w:w="360"/>
        <w:gridCol w:w="136"/>
        <w:gridCol w:w="755"/>
        <w:gridCol w:w="325"/>
        <w:gridCol w:w="587"/>
        <w:gridCol w:w="493"/>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32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姓  名</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性别</w:t>
            </w:r>
          </w:p>
        </w:tc>
        <w:tc>
          <w:tcPr>
            <w:tcW w:w="64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年龄</w:t>
            </w:r>
          </w:p>
        </w:tc>
        <w:tc>
          <w:tcPr>
            <w:tcW w:w="18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0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32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身份证号码</w:t>
            </w:r>
          </w:p>
        </w:tc>
        <w:tc>
          <w:tcPr>
            <w:tcW w:w="2585"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职称</w:t>
            </w:r>
          </w:p>
        </w:tc>
        <w:tc>
          <w:tcPr>
            <w:tcW w:w="18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2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工作单位</w:t>
            </w:r>
          </w:p>
        </w:tc>
        <w:tc>
          <w:tcPr>
            <w:tcW w:w="5285"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32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通讯地址</w:t>
            </w:r>
          </w:p>
        </w:tc>
        <w:tc>
          <w:tcPr>
            <w:tcW w:w="5285"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32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邮政编码</w:t>
            </w:r>
          </w:p>
        </w:tc>
        <w:tc>
          <w:tcPr>
            <w:tcW w:w="236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5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联系电话</w:t>
            </w:r>
          </w:p>
        </w:tc>
        <w:tc>
          <w:tcPr>
            <w:tcW w:w="346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32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职业（工种）</w:t>
            </w:r>
          </w:p>
        </w:tc>
        <w:tc>
          <w:tcPr>
            <w:tcW w:w="18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证书编号</w:t>
            </w:r>
          </w:p>
        </w:tc>
        <w:tc>
          <w:tcPr>
            <w:tcW w:w="157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初次取</w:t>
            </w:r>
          </w:p>
          <w:p>
            <w:pPr>
              <w:jc w:val="center"/>
              <w:rPr>
                <w:rFonts w:ascii="宋体" w:hAnsi="宋体"/>
                <w:sz w:val="24"/>
              </w:rPr>
            </w:pPr>
            <w:r>
              <w:rPr>
                <w:rFonts w:hint="eastAsia" w:ascii="宋体" w:hAnsi="宋体"/>
                <w:sz w:val="24"/>
              </w:rPr>
              <w:t>证时间</w:t>
            </w: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2322"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宋体" w:hAnsi="宋体"/>
                <w:sz w:val="24"/>
              </w:rPr>
            </w:pPr>
          </w:p>
          <w:p>
            <w:pPr>
              <w:jc w:val="center"/>
              <w:rPr>
                <w:rFonts w:hint="eastAsia" w:ascii="宋体" w:hAnsi="宋体"/>
                <w:sz w:val="24"/>
              </w:rPr>
            </w:pPr>
            <w:r>
              <w:rPr>
                <w:rFonts w:hint="eastAsia" w:ascii="宋体" w:hAnsi="宋体"/>
                <w:sz w:val="24"/>
              </w:rPr>
              <w:t>业务培训课程</w:t>
            </w:r>
          </w:p>
          <w:p>
            <w:pPr>
              <w:rPr>
                <w:rFonts w:ascii="宋体" w:hAnsi="宋体"/>
                <w:sz w:val="24"/>
              </w:rPr>
            </w:pPr>
          </w:p>
        </w:tc>
        <w:tc>
          <w:tcPr>
            <w:tcW w:w="7085"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23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各科考试成绩</w:t>
            </w:r>
          </w:p>
        </w:tc>
        <w:tc>
          <w:tcPr>
            <w:tcW w:w="7085"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23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培训考核评定</w:t>
            </w:r>
          </w:p>
        </w:tc>
        <w:tc>
          <w:tcPr>
            <w:tcW w:w="7085"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23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本人意见</w:t>
            </w:r>
          </w:p>
        </w:tc>
        <w:tc>
          <w:tcPr>
            <w:tcW w:w="2226" w:type="dxa"/>
            <w:gridSpan w:val="4"/>
            <w:tcBorders>
              <w:top w:val="single" w:color="auto" w:sz="4" w:space="0"/>
              <w:left w:val="single" w:color="auto" w:sz="4" w:space="0"/>
              <w:bottom w:val="single" w:color="auto" w:sz="4" w:space="0"/>
              <w:right w:val="single" w:color="auto" w:sz="4" w:space="0"/>
            </w:tcBorders>
            <w:vAlign w:val="bottom"/>
          </w:tcPr>
          <w:p>
            <w:pPr>
              <w:ind w:right="390"/>
              <w:jc w:val="right"/>
              <w:rPr>
                <w:rFonts w:ascii="宋体" w:hAnsi="宋体"/>
                <w:sz w:val="24"/>
              </w:rPr>
            </w:pPr>
            <w:r>
              <w:rPr>
                <w:rFonts w:hint="eastAsia" w:ascii="宋体" w:hAnsi="宋体"/>
                <w:sz w:val="24"/>
              </w:rPr>
              <w:t>签  字</w:t>
            </w:r>
          </w:p>
          <w:p>
            <w:pPr>
              <w:ind w:right="90"/>
              <w:jc w:val="right"/>
              <w:rPr>
                <w:rFonts w:ascii="宋体" w:hAnsi="宋体"/>
                <w:sz w:val="24"/>
              </w:rPr>
            </w:pPr>
            <w:r>
              <w:rPr>
                <w:rFonts w:hint="eastAsia" w:ascii="宋体" w:hAnsi="宋体"/>
                <w:sz w:val="24"/>
              </w:rPr>
              <w:t>年   月   日</w:t>
            </w:r>
          </w:p>
        </w:tc>
        <w:tc>
          <w:tcPr>
            <w:tcW w:w="214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培训考核单位意见</w:t>
            </w:r>
          </w:p>
        </w:tc>
        <w:tc>
          <w:tcPr>
            <w:tcW w:w="2712" w:type="dxa"/>
            <w:gridSpan w:val="4"/>
            <w:tcBorders>
              <w:top w:val="single" w:color="auto" w:sz="4" w:space="0"/>
              <w:left w:val="single" w:color="auto" w:sz="4" w:space="0"/>
              <w:bottom w:val="single" w:color="auto" w:sz="4" w:space="0"/>
              <w:right w:val="single" w:color="auto" w:sz="4" w:space="0"/>
            </w:tcBorders>
            <w:vAlign w:val="bottom"/>
          </w:tcPr>
          <w:p>
            <w:pPr>
              <w:ind w:right="270"/>
              <w:jc w:val="right"/>
              <w:rPr>
                <w:rFonts w:ascii="宋体" w:hAnsi="宋体"/>
                <w:sz w:val="24"/>
              </w:rPr>
            </w:pPr>
            <w:r>
              <w:rPr>
                <w:rFonts w:hint="eastAsia" w:ascii="宋体" w:hAnsi="宋体"/>
                <w:sz w:val="24"/>
              </w:rPr>
              <w:t>签  章</w:t>
            </w:r>
          </w:p>
          <w:p>
            <w:pPr>
              <w:ind w:right="90"/>
              <w:jc w:val="right"/>
              <w:rPr>
                <w:rFonts w:ascii="宋体" w:hAnsi="宋体"/>
                <w:sz w:val="24"/>
              </w:rPr>
            </w:pPr>
            <w:r>
              <w:rPr>
                <w:rFonts w:hint="eastAsia" w:ascii="宋体" w:hAnsi="宋体"/>
                <w:sz w:val="24"/>
              </w:rPr>
              <w:t xml:space="preserve"> 年  月  日</w:t>
            </w:r>
          </w:p>
        </w:tc>
      </w:tr>
    </w:tbl>
    <w:p>
      <w:r>
        <w:rPr>
          <w:rFonts w:hint="eastAsia"/>
          <w:b/>
          <w:bCs/>
        </w:rPr>
        <w:t>填表说明</w:t>
      </w:r>
      <w:r>
        <w:rPr>
          <w:rFonts w:hint="eastAsia"/>
        </w:rPr>
        <w:t>：</w:t>
      </w:r>
    </w:p>
    <w:p>
      <w:r>
        <w:rPr>
          <w:rFonts w:hint="eastAsia"/>
        </w:rPr>
        <w:t>一、本表用钢笔填写，内容要具体、真实、字迹要清楚。</w:t>
      </w:r>
    </w:p>
    <w:p>
      <w:pPr>
        <w:rPr>
          <w:rFonts w:hint="eastAsia" w:ascii="仿宋_GB2312" w:eastAsia="仿宋_GB2312"/>
          <w:sz w:val="32"/>
          <w:szCs w:val="32"/>
        </w:rPr>
      </w:pPr>
      <w:r>
        <w:rPr>
          <w:rFonts w:hint="eastAsia"/>
        </w:rPr>
        <w:t>二、照片要求：本人近期</w:t>
      </w:r>
      <w:r>
        <w:t>1</w:t>
      </w:r>
      <w:r>
        <w:rPr>
          <w:rFonts w:hint="eastAsia"/>
        </w:rPr>
        <w:t>寸免冠彩色照片。</w:t>
      </w:r>
    </w:p>
    <w:sectPr>
      <w:footerReference r:id="rId3" w:type="default"/>
      <w:pgSz w:w="11907" w:h="16840"/>
      <w:pgMar w:top="1418" w:right="1701" w:bottom="1089" w:left="198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rFonts w:hint="eastAsia"/>
      </w:rPr>
      <w:t xml:space="preserve">                                             </w:t>
    </w:r>
    <w:r>
      <w:rPr>
        <w:rStyle w:val="7"/>
      </w:rPr>
      <w:fldChar w:fldCharType="begin"/>
    </w:r>
    <w:r>
      <w:rPr>
        <w:rStyle w:val="7"/>
      </w:rPr>
      <w:instrText xml:space="preserve"> PAGE </w:instrText>
    </w:r>
    <w:r>
      <w:rPr>
        <w:rStyle w:val="7"/>
      </w:rPr>
      <w:fldChar w:fldCharType="separate"/>
    </w:r>
    <w:r>
      <w:rPr>
        <w:rStyle w:val="7"/>
      </w:rPr>
      <w:t>1</w:t>
    </w:r>
    <w:r>
      <w:rPr>
        <w:rStyle w:val="7"/>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0F"/>
    <w:rsid w:val="0002269C"/>
    <w:rsid w:val="000363E5"/>
    <w:rsid w:val="000656C4"/>
    <w:rsid w:val="00096EFF"/>
    <w:rsid w:val="000F2A88"/>
    <w:rsid w:val="001008E8"/>
    <w:rsid w:val="00144938"/>
    <w:rsid w:val="0015522B"/>
    <w:rsid w:val="0015708A"/>
    <w:rsid w:val="001721F9"/>
    <w:rsid w:val="001B3783"/>
    <w:rsid w:val="001E7AD2"/>
    <w:rsid w:val="00240688"/>
    <w:rsid w:val="0026743A"/>
    <w:rsid w:val="002C21B4"/>
    <w:rsid w:val="00376735"/>
    <w:rsid w:val="00406686"/>
    <w:rsid w:val="00425376"/>
    <w:rsid w:val="004443A8"/>
    <w:rsid w:val="00452578"/>
    <w:rsid w:val="0049105F"/>
    <w:rsid w:val="004C3259"/>
    <w:rsid w:val="00511CDD"/>
    <w:rsid w:val="00521DD7"/>
    <w:rsid w:val="0054444E"/>
    <w:rsid w:val="005520CF"/>
    <w:rsid w:val="0058343F"/>
    <w:rsid w:val="005B38AE"/>
    <w:rsid w:val="006258EA"/>
    <w:rsid w:val="006268F5"/>
    <w:rsid w:val="006677F1"/>
    <w:rsid w:val="00670F4E"/>
    <w:rsid w:val="00695AE6"/>
    <w:rsid w:val="006A4628"/>
    <w:rsid w:val="006A74A8"/>
    <w:rsid w:val="006B1C5F"/>
    <w:rsid w:val="006C0BD7"/>
    <w:rsid w:val="006C17F2"/>
    <w:rsid w:val="006C5C59"/>
    <w:rsid w:val="006D3C0A"/>
    <w:rsid w:val="006E7BB5"/>
    <w:rsid w:val="006F3EF9"/>
    <w:rsid w:val="00756659"/>
    <w:rsid w:val="007730FD"/>
    <w:rsid w:val="007A0812"/>
    <w:rsid w:val="007B1B80"/>
    <w:rsid w:val="007D1DBC"/>
    <w:rsid w:val="007F5F73"/>
    <w:rsid w:val="008A657D"/>
    <w:rsid w:val="008B2C45"/>
    <w:rsid w:val="008B304F"/>
    <w:rsid w:val="008D3E48"/>
    <w:rsid w:val="008E5D19"/>
    <w:rsid w:val="009043EB"/>
    <w:rsid w:val="00921665"/>
    <w:rsid w:val="00955652"/>
    <w:rsid w:val="00973E23"/>
    <w:rsid w:val="009C63E2"/>
    <w:rsid w:val="009D7C12"/>
    <w:rsid w:val="00A12734"/>
    <w:rsid w:val="00A218F6"/>
    <w:rsid w:val="00A248AE"/>
    <w:rsid w:val="00A35209"/>
    <w:rsid w:val="00A44EC2"/>
    <w:rsid w:val="00AA3419"/>
    <w:rsid w:val="00AB2A17"/>
    <w:rsid w:val="00AB777F"/>
    <w:rsid w:val="00AF7589"/>
    <w:rsid w:val="00B063B9"/>
    <w:rsid w:val="00B0721E"/>
    <w:rsid w:val="00B07D21"/>
    <w:rsid w:val="00B26502"/>
    <w:rsid w:val="00B363D4"/>
    <w:rsid w:val="00B439B0"/>
    <w:rsid w:val="00B72964"/>
    <w:rsid w:val="00BB49FF"/>
    <w:rsid w:val="00BD0F06"/>
    <w:rsid w:val="00BE534E"/>
    <w:rsid w:val="00C03DCA"/>
    <w:rsid w:val="00C07061"/>
    <w:rsid w:val="00C13009"/>
    <w:rsid w:val="00C41807"/>
    <w:rsid w:val="00C55A43"/>
    <w:rsid w:val="00C61716"/>
    <w:rsid w:val="00C966E3"/>
    <w:rsid w:val="00CD0388"/>
    <w:rsid w:val="00CE1B59"/>
    <w:rsid w:val="00D07F43"/>
    <w:rsid w:val="00DC1868"/>
    <w:rsid w:val="00DD020F"/>
    <w:rsid w:val="00DD4760"/>
    <w:rsid w:val="00DD4A28"/>
    <w:rsid w:val="00E4452E"/>
    <w:rsid w:val="00E56B83"/>
    <w:rsid w:val="00E90A8A"/>
    <w:rsid w:val="00E96E85"/>
    <w:rsid w:val="00EA374E"/>
    <w:rsid w:val="00ED1F48"/>
    <w:rsid w:val="00EE72AE"/>
    <w:rsid w:val="00F91A5B"/>
    <w:rsid w:val="00F96BA4"/>
    <w:rsid w:val="00FA6C03"/>
    <w:rsid w:val="3B6F7528"/>
    <w:rsid w:val="7CFDB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rPr>
      <w:rFonts w:ascii="宋体" w:hAnsi="宋体"/>
      <w:sz w:val="32"/>
      <w:szCs w:val="24"/>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正文文本 Char"/>
    <w:basedOn w:val="6"/>
    <w:link w:val="2"/>
    <w:qFormat/>
    <w:uiPriority w:val="0"/>
    <w:rPr>
      <w:rFonts w:ascii="宋体" w:hAnsi="宋体" w:eastAsia="宋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9</Pages>
  <Words>502</Words>
  <Characters>2868</Characters>
  <Lines>23</Lines>
  <Paragraphs>6</Paragraphs>
  <TotalTime>4</TotalTime>
  <ScaleCrop>false</ScaleCrop>
  <LinksUpToDate>false</LinksUpToDate>
  <CharactersWithSpaces>3364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2014-03-21T09:59:00Z</dcterms:created>
  <dc:creator>MC SYSTEM</dc:creator>
  <cp:lastModifiedBy>uos</cp:lastModifiedBy>
  <dcterms:modified xsi:type="dcterms:W3CDTF">2022-07-12T15:49:30Z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