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宋体" w:hAnsi="宋体"/>
          <w:b/>
          <w:sz w:val="36"/>
          <w:szCs w:val="36"/>
        </w:rPr>
      </w:pPr>
      <w:r>
        <w:rPr>
          <w:rFonts w:hint="eastAsia" w:ascii="宋体" w:hAnsi="宋体" w:cs="宋体"/>
          <w:b/>
          <w:color w:val="000000"/>
          <w:kern w:val="0"/>
          <w:sz w:val="36"/>
          <w:szCs w:val="36"/>
        </w:rPr>
        <w:t>北京市残疾人联合会</w:t>
      </w:r>
      <w:r>
        <w:rPr>
          <w:rFonts w:ascii="宋体" w:hAnsi="宋体"/>
          <w:b/>
          <w:color w:val="000000"/>
          <w:kern w:val="0"/>
          <w:sz w:val="36"/>
          <w:szCs w:val="36"/>
        </w:rPr>
        <w:t>2018年</w:t>
      </w:r>
      <w:r>
        <w:rPr>
          <w:rFonts w:hint="eastAsia" w:ascii="宋体" w:hAnsi="宋体"/>
          <w:b/>
          <w:color w:val="000000"/>
          <w:kern w:val="0"/>
          <w:sz w:val="36"/>
          <w:szCs w:val="36"/>
        </w:rPr>
        <w:t>国家通用手语网络教学课程</w:t>
      </w:r>
      <w:r>
        <w:rPr>
          <w:rFonts w:hint="eastAsia" w:ascii="宋体" w:hAnsi="宋体"/>
          <w:b/>
          <w:color w:val="000000"/>
          <w:kern w:val="0"/>
          <w:sz w:val="36"/>
          <w:szCs w:val="36"/>
          <w:lang w:eastAsia="zh-CN"/>
        </w:rPr>
        <w:t>采购</w:t>
      </w:r>
      <w:r>
        <w:rPr>
          <w:rFonts w:hint="eastAsia" w:ascii="宋体" w:hAnsi="宋体" w:cs="宋体"/>
          <w:b/>
          <w:color w:val="000000"/>
          <w:kern w:val="0"/>
          <w:sz w:val="36"/>
          <w:szCs w:val="36"/>
        </w:rPr>
        <w:t>项目综合打分表</w:t>
      </w:r>
    </w:p>
    <w:tbl>
      <w:tblPr>
        <w:tblStyle w:val="5"/>
        <w:tblW w:w="1531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993"/>
        <w:gridCol w:w="1418"/>
        <w:gridCol w:w="7796"/>
        <w:gridCol w:w="850"/>
        <w:gridCol w:w="851"/>
        <w:gridCol w:w="850"/>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trPr>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Pr>
                <w:rFonts w:ascii="宋体" w:hAnsi="宋体"/>
                <w:b/>
                <w:spacing w:val="20"/>
                <w:kern w:val="0"/>
                <w:szCs w:val="21"/>
              </w:rPr>
              <w:t>序号</w:t>
            </w:r>
          </w:p>
        </w:tc>
        <w:tc>
          <w:tcPr>
            <w:tcW w:w="9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Pr>
                <w:rFonts w:ascii="宋体" w:hAnsi="宋体"/>
                <w:b/>
                <w:spacing w:val="20"/>
                <w:kern w:val="0"/>
                <w:szCs w:val="21"/>
              </w:rPr>
              <w:t>项目</w:t>
            </w: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Pr>
                <w:rFonts w:ascii="宋体" w:hAnsi="宋体"/>
                <w:b/>
                <w:spacing w:val="20"/>
                <w:kern w:val="0"/>
                <w:szCs w:val="21"/>
              </w:rPr>
              <w:t>标准分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Pr>
                <w:rFonts w:ascii="宋体" w:hAnsi="宋体"/>
                <w:b/>
                <w:spacing w:val="20"/>
                <w:kern w:val="0"/>
                <w:szCs w:val="21"/>
              </w:rPr>
              <w:t>评分标准</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Pr>
                <w:rFonts w:ascii="宋体" w:hAnsi="宋体"/>
                <w:b/>
                <w:spacing w:val="20"/>
                <w:kern w:val="0"/>
                <w:szCs w:val="21"/>
              </w:rPr>
              <w:t>分值</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int="eastAsia" w:ascii="宋体" w:hAnsi="宋体" w:eastAsia="宋体"/>
                <w:i/>
                <w:iCs/>
                <w:spacing w:val="20"/>
                <w:kern w:val="0"/>
                <w:szCs w:val="21"/>
                <w:lang w:eastAsia="zh-CN"/>
              </w:rPr>
            </w:pPr>
            <w:r>
              <w:rPr>
                <w:rFonts w:hint="eastAsia" w:ascii="宋体" w:hAnsi="宋体"/>
                <w:i/>
                <w:iCs/>
                <w:spacing w:val="20"/>
                <w:kern w:val="0"/>
                <w:szCs w:val="21"/>
                <w:lang w:eastAsia="zh-CN"/>
              </w:rPr>
              <w:t>公司</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i/>
                <w:iCs/>
                <w:spacing w:val="20"/>
                <w:kern w:val="0"/>
                <w:szCs w:val="21"/>
              </w:rPr>
            </w:pPr>
            <w:r>
              <w:rPr>
                <w:rFonts w:hint="eastAsia" w:ascii="宋体" w:hAnsi="宋体"/>
                <w:i/>
                <w:iCs/>
                <w:spacing w:val="20"/>
                <w:kern w:val="0"/>
                <w:szCs w:val="21"/>
                <w:lang w:eastAsia="zh-CN"/>
              </w:rPr>
              <w:t>公司</w:t>
            </w:r>
          </w:p>
        </w:tc>
        <w:tc>
          <w:tcPr>
            <w:tcW w:w="9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int="eastAsia" w:ascii="宋体" w:hAnsi="宋体"/>
                <w:i/>
                <w:iCs/>
                <w:spacing w:val="20"/>
                <w:kern w:val="0"/>
                <w:szCs w:val="21"/>
              </w:rPr>
            </w:pPr>
            <w:r>
              <w:rPr>
                <w:rFonts w:hint="eastAsia" w:ascii="宋体" w:hAnsi="宋体"/>
                <w:i/>
                <w:iCs/>
                <w:spacing w:val="20"/>
                <w:kern w:val="0"/>
                <w:szCs w:val="21"/>
                <w:lang w:eastAsia="zh-CN"/>
              </w:rPr>
              <w:t>公司</w:t>
            </w:r>
          </w:p>
        </w:tc>
        <w:tc>
          <w:tcPr>
            <w:tcW w:w="99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spacing w:val="20"/>
                <w:kern w:val="0"/>
                <w:szCs w:val="21"/>
              </w:rPr>
            </w:pPr>
            <w:r>
              <w:rPr>
                <w:rFonts w:hint="eastAsia" w:ascii="宋体" w:hAnsi="宋体"/>
                <w:i/>
                <w:iCs/>
                <w:spacing w:val="20"/>
                <w:kern w:val="0"/>
                <w:szCs w:val="21"/>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atLeast"/>
        </w:trPr>
        <w:tc>
          <w:tcPr>
            <w:tcW w:w="56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w:t>
            </w:r>
          </w:p>
        </w:tc>
        <w:tc>
          <w:tcPr>
            <w:tcW w:w="993"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商务部分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（30分）</w:t>
            </w:r>
          </w:p>
        </w:tc>
        <w:tc>
          <w:tcPr>
            <w:tcW w:w="1418"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机构资质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具有机构相关资格证明文件（企业法人营业执照、机构登记证书或其他组织证书）、机构法定代表人身份证复印件、法定代表人授权证书、受委托人身份证复印件</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0-4分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机构财务条件具有履约能力（近六个月内任三个月依法缴纳税收和社会保障金的凭证复印件）</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0-4分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机构信用证明材料或近三年内在经营活动中没有重大违法记录的书面声明，并加盖公章</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0-2分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相关业绩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（20分）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在相关领域具有</w:t>
            </w:r>
            <w:r>
              <w:rPr>
                <w:rFonts w:hint="eastAsia" w:ascii="宋体" w:hAnsi="宋体"/>
                <w:szCs w:val="21"/>
              </w:rPr>
              <w:t>类似项目经验，</w:t>
            </w:r>
            <w:r>
              <w:rPr>
                <w:rFonts w:ascii="宋体" w:hAnsi="宋体"/>
                <w:kern w:val="0"/>
                <w:szCs w:val="21"/>
              </w:rPr>
              <w:t>每提供一份相关</w:t>
            </w:r>
            <w:r>
              <w:rPr>
                <w:rFonts w:hint="eastAsia" w:ascii="宋体" w:hAnsi="宋体"/>
                <w:kern w:val="0"/>
                <w:szCs w:val="21"/>
                <w:lang w:eastAsia="zh-CN"/>
              </w:rPr>
              <w:t>合同复印件</w:t>
            </w:r>
            <w:bookmarkStart w:id="0" w:name="_GoBack"/>
            <w:bookmarkEnd w:id="0"/>
            <w:r>
              <w:rPr>
                <w:rFonts w:hint="eastAsia" w:ascii="宋体" w:hAnsi="宋体"/>
                <w:kern w:val="0"/>
                <w:szCs w:val="21"/>
              </w:rPr>
              <w:t>，</w:t>
            </w:r>
            <w:r>
              <w:rPr>
                <w:rFonts w:ascii="宋体" w:hAnsi="宋体"/>
                <w:kern w:val="0"/>
                <w:szCs w:val="21"/>
              </w:rPr>
              <w:t>得</w:t>
            </w:r>
            <w:r>
              <w:rPr>
                <w:rFonts w:hint="eastAsia" w:ascii="宋体" w:hAnsi="宋体"/>
                <w:kern w:val="0"/>
                <w:szCs w:val="21"/>
              </w:rPr>
              <w:t>4</w:t>
            </w:r>
            <w:r>
              <w:rPr>
                <w:rFonts w:ascii="宋体" w:hAnsi="宋体"/>
                <w:kern w:val="0"/>
                <w:szCs w:val="21"/>
              </w:rPr>
              <w:t>分，最高得</w:t>
            </w:r>
            <w:r>
              <w:rPr>
                <w:rFonts w:hint="eastAsia" w:ascii="宋体" w:hAnsi="宋体"/>
                <w:kern w:val="0"/>
                <w:szCs w:val="21"/>
              </w:rPr>
              <w:t>20</w:t>
            </w:r>
            <w:r>
              <w:rPr>
                <w:rFonts w:ascii="宋体" w:hAnsi="宋体"/>
                <w:kern w:val="0"/>
                <w:szCs w:val="21"/>
              </w:rPr>
              <w:t>分</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0-20分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9" w:hRule="atLeast"/>
        </w:trPr>
        <w:tc>
          <w:tcPr>
            <w:tcW w:w="567"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2</w:t>
            </w:r>
          </w:p>
        </w:tc>
        <w:tc>
          <w:tcPr>
            <w:tcW w:w="993"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技术部分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（60分）</w:t>
            </w: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hint="eastAsia" w:ascii="宋体" w:hAnsi="宋体"/>
                <w:kern w:val="0"/>
                <w:szCs w:val="21"/>
              </w:rPr>
              <w:t>响应文件</w:t>
            </w:r>
            <w:r>
              <w:rPr>
                <w:rFonts w:ascii="宋体" w:hAnsi="宋体"/>
                <w:kern w:val="0"/>
                <w:szCs w:val="21"/>
              </w:rPr>
              <w:t>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内容准确且全面，满足本项目的需求，文字流畅、思路清晰、层次分明、具有实操性</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0-10分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Merge w:val="restar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技术方案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（40分）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hint="eastAsia" w:ascii="宋体" w:hAnsi="宋体"/>
                <w:kern w:val="0"/>
                <w:szCs w:val="21"/>
              </w:rPr>
              <w:t>具有项目实施</w:t>
            </w:r>
            <w:r>
              <w:rPr>
                <w:rFonts w:ascii="宋体" w:hAnsi="宋体"/>
                <w:kern w:val="0"/>
                <w:szCs w:val="21"/>
              </w:rPr>
              <w:t>方案</w:t>
            </w:r>
            <w:r>
              <w:rPr>
                <w:rFonts w:hint="eastAsia" w:ascii="宋体" w:hAnsi="宋体"/>
                <w:kern w:val="0"/>
                <w:szCs w:val="21"/>
              </w:rPr>
              <w:t>，</w:t>
            </w:r>
            <w:r>
              <w:rPr>
                <w:rFonts w:ascii="宋体" w:hAnsi="宋体"/>
                <w:kern w:val="0"/>
                <w:szCs w:val="21"/>
              </w:rPr>
              <w:t>内容详实，目标明确</w:t>
            </w:r>
            <w:r>
              <w:rPr>
                <w:rFonts w:hint="eastAsia" w:ascii="宋体" w:hAnsi="宋体"/>
                <w:kern w:val="0"/>
                <w:szCs w:val="21"/>
              </w:rPr>
              <w:t>，针对性强，能够达到项目提出的目标要求</w:t>
            </w:r>
            <w:r>
              <w:rPr>
                <w:rFonts w:ascii="宋体" w:hAnsi="宋体"/>
                <w:kern w:val="0"/>
                <w:szCs w:val="21"/>
              </w:rPr>
              <w:t xml:space="preserve"> </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0-20分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项目</w:t>
            </w:r>
            <w:r>
              <w:rPr>
                <w:rFonts w:ascii="宋体" w:hAnsi="宋体"/>
                <w:szCs w:val="21"/>
              </w:rPr>
              <w:t>人员</w:t>
            </w:r>
            <w:r>
              <w:rPr>
                <w:rFonts w:hint="eastAsia" w:ascii="宋体" w:hAnsi="宋体"/>
                <w:kern w:val="0"/>
                <w:szCs w:val="21"/>
              </w:rPr>
              <w:t>具有专业知识</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0-20分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4" w:hRule="atLeast"/>
        </w:trPr>
        <w:tc>
          <w:tcPr>
            <w:tcW w:w="567"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93" w:type="dxa"/>
            <w:vMerge w:val="continue"/>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服务和承诺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提出有效的</w:t>
            </w:r>
            <w:r>
              <w:rPr>
                <w:rFonts w:hint="eastAsia" w:ascii="宋体" w:hAnsi="宋体"/>
                <w:kern w:val="0"/>
                <w:szCs w:val="21"/>
              </w:rPr>
              <w:t>实施</w:t>
            </w:r>
            <w:r>
              <w:rPr>
                <w:rFonts w:ascii="宋体" w:hAnsi="宋体"/>
                <w:kern w:val="0"/>
                <w:szCs w:val="21"/>
              </w:rPr>
              <w:t>措施、组织管理水平高、各项工作分工职责明确</w:t>
            </w:r>
            <w:r>
              <w:rPr>
                <w:rFonts w:hint="eastAsia" w:ascii="宋体" w:hAnsi="宋体"/>
                <w:kern w:val="0"/>
                <w:szCs w:val="21"/>
              </w:rPr>
              <w:t>。</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0-10分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trPr>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3</w:t>
            </w:r>
          </w:p>
        </w:tc>
        <w:tc>
          <w:tcPr>
            <w:tcW w:w="9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响应报价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1418"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报价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779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采用低价优先法，即满足采购文件要求且价格最低的报价为基准价，其价格分为满分，其他服务商的价格分统一按下列公式计算：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响应报价得分=（基准价/响应报价）X10</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trPr>
        <w:tc>
          <w:tcPr>
            <w:tcW w:w="56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4</w:t>
            </w:r>
          </w:p>
        </w:tc>
        <w:tc>
          <w:tcPr>
            <w:tcW w:w="10207" w:type="dxa"/>
            <w:gridSpan w:val="3"/>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Pr>
                <w:rFonts w:ascii="宋体" w:hAnsi="宋体"/>
                <w:kern w:val="0"/>
                <w:szCs w:val="21"/>
              </w:rPr>
              <w:t>合计</w:t>
            </w:r>
          </w:p>
        </w:tc>
        <w:tc>
          <w:tcPr>
            <w:tcW w:w="8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kern w:val="0"/>
                <w:szCs w:val="21"/>
              </w:rPr>
              <w:t>100分</w:t>
            </w:r>
          </w:p>
        </w:tc>
        <w:tc>
          <w:tcPr>
            <w:tcW w:w="85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3"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992"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bl>
    <w:p>
      <w:pPr>
        <w:ind w:firstLine="560" w:firstLineChars="200"/>
      </w:pPr>
      <w:r>
        <w:rPr>
          <w:rFonts w:hint="eastAsia" w:ascii="宋体" w:hAnsi="宋体" w:cs="宋体-18030"/>
          <w:color w:val="000000"/>
          <w:kern w:val="0"/>
          <w:sz w:val="28"/>
          <w:szCs w:val="28"/>
        </w:rPr>
        <w:t xml:space="preserve">评委签名：                                                         日期：      年      月    日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03"/>
    <w:rsid w:val="002429AD"/>
    <w:rsid w:val="00600919"/>
    <w:rsid w:val="006A2855"/>
    <w:rsid w:val="00720EBA"/>
    <w:rsid w:val="0091063B"/>
    <w:rsid w:val="00AB0F4F"/>
    <w:rsid w:val="00DD4A03"/>
    <w:rsid w:val="155915BC"/>
    <w:rsid w:val="6A80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rFonts w:ascii="Calibri" w:hAnsi="Calibri" w:eastAsia="宋体" w:cs="Times New Roman"/>
      <w:sz w:val="18"/>
      <w:szCs w:val="18"/>
    </w:rPr>
  </w:style>
  <w:style w:type="character" w:customStyle="1" w:styleId="8">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769</Characters>
  <Lines>6</Lines>
  <Paragraphs>1</Paragraphs>
  <TotalTime>4</TotalTime>
  <ScaleCrop>false</ScaleCrop>
  <LinksUpToDate>false</LinksUpToDate>
  <CharactersWithSpaces>902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2018-09-03T02:37:00Z</dcterms:created>
  <dc:creator>丽莎</dc:creator>
  <cp:lastModifiedBy>Administrator</cp:lastModifiedBy>
  <dcterms:modified xsi:type="dcterms:W3CDTF">2018-10-10T06:11:12Z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